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C6B4" w14:textId="77777777" w:rsidR="00121BC9" w:rsidRDefault="00121BC9" w:rsidP="00121BC9">
      <w:pPr>
        <w:spacing w:after="0" w:line="240" w:lineRule="auto"/>
        <w:rPr>
          <w:rFonts w:ascii="Times New Roman" w:hAnsi="Times New Roman" w:cs="Times New Roman"/>
          <w:b/>
        </w:rPr>
      </w:pPr>
      <w:r>
        <w:rPr>
          <w:noProof/>
        </w:rPr>
        <w:drawing>
          <wp:anchor distT="0" distB="0" distL="114300" distR="114300" simplePos="0" relativeHeight="251659264" behindDoc="0" locked="0" layoutInCell="1" allowOverlap="1" wp14:anchorId="4413D818" wp14:editId="4855E1B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6C72AECB" w14:textId="77777777" w:rsidR="00121BC9" w:rsidRPr="0060086C" w:rsidRDefault="00121BC9" w:rsidP="00121BC9">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06A8A5EC"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0EF21219" w14:textId="526B846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Cuarto Medio</w:t>
      </w:r>
    </w:p>
    <w:p w14:paraId="77AD07DE"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7A12BC52" w14:textId="77777777" w:rsidR="001531DE" w:rsidRPr="0060086C" w:rsidRDefault="001531DE" w:rsidP="001531DE">
      <w:pPr>
        <w:rPr>
          <w:rFonts w:ascii="Times New Roman" w:hAnsi="Times New Roman" w:cs="Times New Roman"/>
        </w:rPr>
      </w:pPr>
    </w:p>
    <w:p w14:paraId="3BCF7EEA" w14:textId="77777777" w:rsidR="001531DE" w:rsidRPr="0060086C" w:rsidRDefault="001531DE" w:rsidP="001531DE">
      <w:pPr>
        <w:spacing w:after="0"/>
        <w:rPr>
          <w:rFonts w:ascii="Times New Roman" w:hAnsi="Times New Roman" w:cs="Times New Roman"/>
        </w:rPr>
      </w:pPr>
    </w:p>
    <w:p w14:paraId="2244AADB" w14:textId="760A89ED" w:rsidR="001531DE" w:rsidRPr="0060086C" w:rsidRDefault="00125FD6" w:rsidP="001531DE">
      <w:pPr>
        <w:spacing w:after="0" w:line="240" w:lineRule="auto"/>
        <w:jc w:val="center"/>
        <w:rPr>
          <w:rFonts w:ascii="Times New Roman" w:hAnsi="Times New Roman" w:cs="Times New Roman"/>
          <w:b/>
          <w:u w:val="single"/>
        </w:rPr>
      </w:pPr>
      <w:r>
        <w:rPr>
          <w:rFonts w:ascii="Times New Roman" w:hAnsi="Times New Roman" w:cs="Times New Roman"/>
          <w:b/>
          <w:u w:val="single"/>
        </w:rPr>
        <w:t>Guía N°1</w:t>
      </w:r>
    </w:p>
    <w:p w14:paraId="3F5B50DA" w14:textId="77777777" w:rsidR="001531DE" w:rsidRPr="0060086C" w:rsidRDefault="003D09E7" w:rsidP="001531DE">
      <w:pPr>
        <w:spacing w:after="0" w:line="240" w:lineRule="auto"/>
        <w:jc w:val="center"/>
        <w:rPr>
          <w:rFonts w:ascii="Times New Roman" w:hAnsi="Times New Roman" w:cs="Times New Roman"/>
        </w:rPr>
      </w:pPr>
      <w:r>
        <w:rPr>
          <w:rFonts w:ascii="Times New Roman" w:hAnsi="Times New Roman" w:cs="Times New Roman"/>
        </w:rPr>
        <w:t xml:space="preserve">Soberanía, nacionalidad, Constitución, leyes y poderes y funciones del Estado </w:t>
      </w:r>
    </w:p>
    <w:p w14:paraId="2D398500" w14:textId="77777777" w:rsidR="001531DE" w:rsidRPr="0060086C" w:rsidRDefault="001531DE" w:rsidP="001531DE">
      <w:pPr>
        <w:spacing w:after="0" w:line="240" w:lineRule="auto"/>
        <w:jc w:val="both"/>
        <w:rPr>
          <w:rFonts w:ascii="Times New Roman" w:hAnsi="Times New Roman" w:cs="Times New Roman"/>
        </w:rPr>
      </w:pPr>
    </w:p>
    <w:p w14:paraId="12B0279F"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Pr="0060086C">
        <w:rPr>
          <w:rFonts w:ascii="Times New Roman" w:hAnsi="Times New Roman" w:cs="Times New Roman"/>
          <w:b/>
        </w:rPr>
        <w:t>:</w:t>
      </w:r>
    </w:p>
    <w:p w14:paraId="0AECB158" w14:textId="77777777" w:rsidR="001531DE" w:rsidRPr="0060086C" w:rsidRDefault="001531DE" w:rsidP="001531DE">
      <w:pPr>
        <w:spacing w:after="0" w:line="240" w:lineRule="auto"/>
        <w:jc w:val="both"/>
        <w:rPr>
          <w:rFonts w:ascii="Times New Roman" w:hAnsi="Times New Roman" w:cs="Times New Roman"/>
        </w:rPr>
      </w:pPr>
    </w:p>
    <w:p w14:paraId="355C2163" w14:textId="77777777" w:rsidR="009E60C5" w:rsidRPr="009E60C5" w:rsidRDefault="002D765D" w:rsidP="00C300CF">
      <w:pPr>
        <w:pStyle w:val="Prrafodelista"/>
        <w:numPr>
          <w:ilvl w:val="0"/>
          <w:numId w:val="21"/>
        </w:numPr>
        <w:spacing w:after="0" w:line="240" w:lineRule="auto"/>
        <w:jc w:val="both"/>
        <w:rPr>
          <w:rFonts w:ascii="Times New Roman" w:hAnsi="Times New Roman" w:cs="Times New Roman"/>
          <w:b/>
          <w:u w:val="single"/>
        </w:rPr>
      </w:pPr>
      <w:r w:rsidRPr="009E60C5">
        <w:rPr>
          <w:rFonts w:ascii="Times New Roman" w:hAnsi="Times New Roman" w:cs="Times New Roman"/>
        </w:rPr>
        <w:t>Valorar el Estado de Derecho como el marco legal que resguarda el ejercicio de los derechos humanos, regula el poder de los gobernantes y organiza la convivencia política y social.</w:t>
      </w:r>
    </w:p>
    <w:p w14:paraId="2A799115" w14:textId="77777777" w:rsidR="009E60C5" w:rsidRPr="009E60C5" w:rsidRDefault="009E60C5" w:rsidP="009E60C5">
      <w:pPr>
        <w:pStyle w:val="Prrafodelista"/>
        <w:spacing w:after="0" w:line="240" w:lineRule="auto"/>
        <w:jc w:val="both"/>
        <w:rPr>
          <w:rFonts w:ascii="Times New Roman" w:hAnsi="Times New Roman" w:cs="Times New Roman"/>
          <w:b/>
          <w:u w:val="single"/>
        </w:rPr>
      </w:pPr>
    </w:p>
    <w:p w14:paraId="14BF9C5C" w14:textId="77777777" w:rsidR="001531DE" w:rsidRPr="009E60C5" w:rsidRDefault="001531DE" w:rsidP="009E60C5">
      <w:pPr>
        <w:spacing w:after="0" w:line="240" w:lineRule="auto"/>
        <w:jc w:val="both"/>
        <w:rPr>
          <w:rFonts w:ascii="Times New Roman" w:hAnsi="Times New Roman" w:cs="Times New Roman"/>
          <w:b/>
          <w:u w:val="single"/>
        </w:rPr>
      </w:pPr>
      <w:r w:rsidRPr="009E60C5">
        <w:rPr>
          <w:rFonts w:ascii="Times New Roman" w:hAnsi="Times New Roman" w:cs="Times New Roman"/>
          <w:b/>
          <w:u w:val="single"/>
        </w:rPr>
        <w:t>Instrucciones</w:t>
      </w:r>
      <w:r w:rsidRPr="009E60C5">
        <w:rPr>
          <w:rFonts w:ascii="Times New Roman" w:hAnsi="Times New Roman" w:cs="Times New Roman"/>
          <w:b/>
        </w:rPr>
        <w:t>:</w:t>
      </w:r>
    </w:p>
    <w:p w14:paraId="15DE4513" w14:textId="77777777" w:rsidR="001531DE" w:rsidRPr="0060086C" w:rsidRDefault="001531DE" w:rsidP="001531DE">
      <w:pPr>
        <w:pStyle w:val="Prrafodelista"/>
        <w:spacing w:after="0" w:line="240" w:lineRule="auto"/>
        <w:jc w:val="both"/>
        <w:rPr>
          <w:rFonts w:ascii="Times New Roman" w:hAnsi="Times New Roman" w:cs="Times New Roman"/>
        </w:rPr>
      </w:pPr>
    </w:p>
    <w:p w14:paraId="0B0CA09B"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E79FE58"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291F8456"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39248F3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4A96FEC1"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1DB820C9"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3BCE7D5C" w14:textId="77777777" w:rsidR="001531DE" w:rsidRPr="00BF1000" w:rsidRDefault="001531DE" w:rsidP="00BF1000">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7BAC110E" w14:textId="77777777" w:rsidR="00C6135C" w:rsidRPr="0060086C" w:rsidRDefault="00C6135C" w:rsidP="007F6AF7">
      <w:pPr>
        <w:pStyle w:val="Prrafodelista"/>
        <w:spacing w:after="0" w:line="240" w:lineRule="auto"/>
        <w:jc w:val="both"/>
        <w:rPr>
          <w:rFonts w:ascii="Times New Roman" w:hAnsi="Times New Roman" w:cs="Times New Roman"/>
          <w:sz w:val="20"/>
          <w:szCs w:val="20"/>
        </w:rPr>
      </w:pPr>
    </w:p>
    <w:p w14:paraId="13172FBD" w14:textId="77777777" w:rsidR="0025447A" w:rsidRPr="0060086C" w:rsidRDefault="0025447A" w:rsidP="0025447A">
      <w:pPr>
        <w:spacing w:after="0" w:line="240" w:lineRule="auto"/>
        <w:rPr>
          <w:rFonts w:ascii="Times New Roman" w:hAnsi="Times New Roman" w:cs="Times New Roman"/>
          <w:sz w:val="20"/>
          <w:szCs w:val="20"/>
        </w:rPr>
      </w:pPr>
    </w:p>
    <w:p w14:paraId="708EA5A2" w14:textId="0D5A2FFA" w:rsidR="00FE292A" w:rsidRPr="00125FD6" w:rsidRDefault="00A93D4B" w:rsidP="00125FD6">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2B75356F" w14:textId="77777777" w:rsidR="0033209F" w:rsidRPr="0060086C" w:rsidRDefault="001103A4" w:rsidP="00690AC8">
      <w:pPr>
        <w:spacing w:after="0"/>
        <w:jc w:val="both"/>
        <w:rPr>
          <w:rFonts w:ascii="Times New Roman" w:hAnsi="Times New Roman" w:cs="Times New Roman"/>
          <w:sz w:val="24"/>
          <w:szCs w:val="24"/>
        </w:rPr>
      </w:pPr>
      <w:r w:rsidRPr="0060086C">
        <w:rPr>
          <w:rFonts w:ascii="Times New Roman" w:hAnsi="Times New Roman" w:cs="Times New Roman"/>
          <w:sz w:val="24"/>
          <w:szCs w:val="24"/>
        </w:rPr>
        <w:t>I</w:t>
      </w:r>
      <w:r w:rsidR="00F109D8" w:rsidRPr="0060086C">
        <w:rPr>
          <w:rFonts w:ascii="Times New Roman" w:hAnsi="Times New Roman" w:cs="Times New Roman"/>
          <w:sz w:val="24"/>
          <w:szCs w:val="24"/>
        </w:rPr>
        <w:t>.</w:t>
      </w:r>
      <w:r w:rsidR="0033209F" w:rsidRPr="0060086C">
        <w:rPr>
          <w:rFonts w:ascii="Times New Roman" w:hAnsi="Times New Roman" w:cs="Times New Roman"/>
          <w:sz w:val="24"/>
          <w:szCs w:val="24"/>
        </w:rPr>
        <w:t xml:space="preserve">- </w:t>
      </w:r>
      <w:r w:rsidR="00EC4CB4" w:rsidRPr="0060086C">
        <w:rPr>
          <w:rFonts w:ascii="Times New Roman" w:hAnsi="Times New Roman" w:cs="Times New Roman"/>
          <w:sz w:val="24"/>
          <w:szCs w:val="24"/>
        </w:rPr>
        <w:t>En base a los contenidos tratados en clases, defina con sus palabras el significado de los siguientes conceptos.</w:t>
      </w:r>
    </w:p>
    <w:p w14:paraId="4A8FA749" w14:textId="77777777" w:rsidR="00F109D8" w:rsidRPr="0060086C" w:rsidRDefault="00067C9E" w:rsidP="00F109D8">
      <w:pPr>
        <w:spacing w:after="0"/>
        <w:rPr>
          <w:sz w:val="24"/>
          <w:szCs w:val="24"/>
        </w:rPr>
      </w:pPr>
      <w:r w:rsidRPr="0060086C">
        <w:rPr>
          <w:rFonts w:ascii="Times New Roman" w:hAnsi="Times New Roman" w:cs="Times New Roman"/>
          <w:b/>
          <w:sz w:val="24"/>
          <w:szCs w:val="24"/>
        </w:rPr>
        <w:t>CONOCIMIENTO (2</w:t>
      </w:r>
      <w:r w:rsidR="00F109D8" w:rsidRPr="0060086C">
        <w:rPr>
          <w:rFonts w:ascii="Times New Roman" w:hAnsi="Times New Roman" w:cs="Times New Roman"/>
          <w:b/>
          <w:sz w:val="24"/>
          <w:szCs w:val="24"/>
        </w:rPr>
        <w:t xml:space="preserve"> PT</w:t>
      </w:r>
      <w:r w:rsidRPr="0060086C">
        <w:rPr>
          <w:rFonts w:ascii="Times New Roman" w:hAnsi="Times New Roman" w:cs="Times New Roman"/>
          <w:b/>
          <w:sz w:val="24"/>
          <w:szCs w:val="24"/>
        </w:rPr>
        <w:t>S</w:t>
      </w:r>
      <w:r w:rsidR="00F109D8" w:rsidRPr="0060086C">
        <w:rPr>
          <w:rFonts w:ascii="Times New Roman" w:hAnsi="Times New Roman" w:cs="Times New Roman"/>
          <w:b/>
          <w:sz w:val="24"/>
          <w:szCs w:val="24"/>
        </w:rPr>
        <w:t xml:space="preserve"> C/U)</w:t>
      </w:r>
    </w:p>
    <w:p w14:paraId="04116BB2" w14:textId="77777777" w:rsidR="00690AC8" w:rsidRPr="0060086C" w:rsidRDefault="00690AC8" w:rsidP="00405C24">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0086C" w:rsidRPr="0060086C" w14:paraId="35574237" w14:textId="77777777" w:rsidTr="00690AC8">
        <w:tc>
          <w:tcPr>
            <w:tcW w:w="8828" w:type="dxa"/>
          </w:tcPr>
          <w:p w14:paraId="2B5D4CC7" w14:textId="10DF42B3" w:rsidR="00690AC8" w:rsidRPr="0060086C" w:rsidRDefault="00C06EC0" w:rsidP="00914FBA">
            <w:pPr>
              <w:jc w:val="both"/>
              <w:rPr>
                <w:rFonts w:ascii="Times New Roman" w:hAnsi="Times New Roman" w:cs="Times New Roman"/>
                <w:b/>
                <w:sz w:val="24"/>
                <w:szCs w:val="24"/>
              </w:rPr>
            </w:pPr>
            <w:r>
              <w:rPr>
                <w:rFonts w:ascii="Times New Roman" w:hAnsi="Times New Roman" w:cs="Times New Roman"/>
                <w:b/>
                <w:sz w:val="24"/>
                <w:szCs w:val="24"/>
              </w:rPr>
              <w:t>Estado</w:t>
            </w:r>
            <w:r w:rsidR="00125FD6">
              <w:rPr>
                <w:rFonts w:ascii="Times New Roman" w:hAnsi="Times New Roman" w:cs="Times New Roman"/>
                <w:b/>
                <w:sz w:val="24"/>
                <w:szCs w:val="24"/>
              </w:rPr>
              <w:t xml:space="preserve"> de Derecho</w:t>
            </w:r>
          </w:p>
        </w:tc>
      </w:tr>
      <w:tr w:rsidR="00690AC8" w:rsidRPr="0060086C" w14:paraId="68D007C4" w14:textId="77777777" w:rsidTr="00690AC8">
        <w:tc>
          <w:tcPr>
            <w:tcW w:w="8828" w:type="dxa"/>
          </w:tcPr>
          <w:p w14:paraId="6F93FC3D" w14:textId="77777777" w:rsidR="00A51713" w:rsidRDefault="00A51713" w:rsidP="009A42A3">
            <w:pPr>
              <w:jc w:val="both"/>
              <w:rPr>
                <w:rFonts w:ascii="Times New Roman" w:hAnsi="Times New Roman" w:cs="Times New Roman"/>
                <w:b/>
                <w:sz w:val="24"/>
                <w:szCs w:val="24"/>
              </w:rPr>
            </w:pPr>
          </w:p>
          <w:p w14:paraId="1B409C36" w14:textId="77777777" w:rsidR="0060086C" w:rsidRPr="0060086C" w:rsidRDefault="0060086C" w:rsidP="009A42A3">
            <w:pPr>
              <w:jc w:val="both"/>
              <w:rPr>
                <w:rFonts w:ascii="Times New Roman" w:hAnsi="Times New Roman" w:cs="Times New Roman"/>
                <w:b/>
                <w:sz w:val="24"/>
                <w:szCs w:val="24"/>
              </w:rPr>
            </w:pPr>
          </w:p>
          <w:p w14:paraId="18B57466" w14:textId="57EF4C6E" w:rsidR="00A530EF" w:rsidRDefault="00A530EF" w:rsidP="009A42A3">
            <w:pPr>
              <w:jc w:val="both"/>
              <w:rPr>
                <w:rFonts w:ascii="Times New Roman" w:hAnsi="Times New Roman" w:cs="Times New Roman"/>
                <w:b/>
                <w:sz w:val="24"/>
                <w:szCs w:val="24"/>
              </w:rPr>
            </w:pPr>
          </w:p>
          <w:p w14:paraId="12540429" w14:textId="3C305776" w:rsidR="00125FD6" w:rsidRDefault="00125FD6" w:rsidP="009A42A3">
            <w:pPr>
              <w:jc w:val="both"/>
              <w:rPr>
                <w:rFonts w:ascii="Times New Roman" w:hAnsi="Times New Roman" w:cs="Times New Roman"/>
                <w:b/>
                <w:sz w:val="24"/>
                <w:szCs w:val="24"/>
              </w:rPr>
            </w:pPr>
          </w:p>
          <w:p w14:paraId="2598170C" w14:textId="77777777" w:rsidR="00125FD6" w:rsidRPr="0060086C" w:rsidRDefault="00125FD6" w:rsidP="009A42A3">
            <w:pPr>
              <w:jc w:val="both"/>
              <w:rPr>
                <w:rFonts w:ascii="Times New Roman" w:hAnsi="Times New Roman" w:cs="Times New Roman"/>
                <w:b/>
                <w:sz w:val="24"/>
                <w:szCs w:val="24"/>
              </w:rPr>
            </w:pPr>
          </w:p>
          <w:p w14:paraId="043F2A0D" w14:textId="77777777" w:rsidR="003319D6" w:rsidRDefault="003319D6" w:rsidP="009A42A3">
            <w:pPr>
              <w:jc w:val="both"/>
              <w:rPr>
                <w:rFonts w:ascii="Times New Roman" w:hAnsi="Times New Roman" w:cs="Times New Roman"/>
                <w:b/>
                <w:sz w:val="24"/>
                <w:szCs w:val="24"/>
              </w:rPr>
            </w:pPr>
          </w:p>
          <w:p w14:paraId="063CE2A8" w14:textId="77777777" w:rsidR="0060086C" w:rsidRPr="0060086C" w:rsidRDefault="0060086C" w:rsidP="009A42A3">
            <w:pPr>
              <w:jc w:val="both"/>
              <w:rPr>
                <w:rFonts w:ascii="Times New Roman" w:hAnsi="Times New Roman" w:cs="Times New Roman"/>
                <w:b/>
                <w:sz w:val="24"/>
                <w:szCs w:val="24"/>
              </w:rPr>
            </w:pPr>
          </w:p>
        </w:tc>
      </w:tr>
    </w:tbl>
    <w:p w14:paraId="0FC6E803" w14:textId="77777777" w:rsidR="00690AC8" w:rsidRPr="0060086C" w:rsidRDefault="00690AC8" w:rsidP="009A42A3">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0086C" w:rsidRPr="0060086C" w14:paraId="36DC2408" w14:textId="77777777" w:rsidTr="001F64F3">
        <w:tc>
          <w:tcPr>
            <w:tcW w:w="8828" w:type="dxa"/>
          </w:tcPr>
          <w:p w14:paraId="5CBF6D97" w14:textId="148B45A0" w:rsidR="00C36AD4" w:rsidRPr="0060086C" w:rsidRDefault="00125FD6" w:rsidP="00914FBA">
            <w:pPr>
              <w:jc w:val="both"/>
              <w:rPr>
                <w:rFonts w:ascii="Times New Roman" w:hAnsi="Times New Roman" w:cs="Times New Roman"/>
                <w:b/>
                <w:sz w:val="24"/>
                <w:szCs w:val="24"/>
              </w:rPr>
            </w:pPr>
            <w:r>
              <w:rPr>
                <w:rFonts w:ascii="Times New Roman" w:hAnsi="Times New Roman" w:cs="Times New Roman"/>
                <w:b/>
                <w:sz w:val="24"/>
                <w:szCs w:val="24"/>
              </w:rPr>
              <w:t>Política</w:t>
            </w:r>
          </w:p>
        </w:tc>
      </w:tr>
      <w:tr w:rsidR="00C36AD4" w:rsidRPr="0060086C" w14:paraId="17040A16" w14:textId="77777777" w:rsidTr="001F64F3">
        <w:tc>
          <w:tcPr>
            <w:tcW w:w="8828" w:type="dxa"/>
          </w:tcPr>
          <w:p w14:paraId="365F0925" w14:textId="77777777" w:rsidR="00C36AD4" w:rsidRPr="0060086C" w:rsidRDefault="00C36AD4" w:rsidP="001F64F3">
            <w:pPr>
              <w:jc w:val="both"/>
              <w:rPr>
                <w:rFonts w:ascii="Times New Roman" w:hAnsi="Times New Roman" w:cs="Times New Roman"/>
                <w:b/>
                <w:sz w:val="24"/>
                <w:szCs w:val="24"/>
              </w:rPr>
            </w:pPr>
          </w:p>
          <w:p w14:paraId="76EE99CB" w14:textId="77777777" w:rsidR="00C36AD4" w:rsidRDefault="00C36AD4" w:rsidP="001F64F3">
            <w:pPr>
              <w:jc w:val="both"/>
              <w:rPr>
                <w:rFonts w:ascii="Times New Roman" w:hAnsi="Times New Roman" w:cs="Times New Roman"/>
                <w:b/>
                <w:sz w:val="24"/>
                <w:szCs w:val="24"/>
              </w:rPr>
            </w:pPr>
          </w:p>
          <w:p w14:paraId="3A8EFA48" w14:textId="77777777" w:rsidR="0060086C" w:rsidRPr="0060086C" w:rsidRDefault="0060086C" w:rsidP="001F64F3">
            <w:pPr>
              <w:jc w:val="both"/>
              <w:rPr>
                <w:rFonts w:ascii="Times New Roman" w:hAnsi="Times New Roman" w:cs="Times New Roman"/>
                <w:b/>
                <w:sz w:val="24"/>
                <w:szCs w:val="24"/>
              </w:rPr>
            </w:pPr>
          </w:p>
          <w:p w14:paraId="1A24679D" w14:textId="56B8DE48" w:rsidR="003319D6" w:rsidRDefault="003319D6" w:rsidP="001F64F3">
            <w:pPr>
              <w:jc w:val="both"/>
              <w:rPr>
                <w:rFonts w:ascii="Times New Roman" w:hAnsi="Times New Roman" w:cs="Times New Roman"/>
                <w:b/>
                <w:sz w:val="24"/>
                <w:szCs w:val="24"/>
              </w:rPr>
            </w:pPr>
          </w:p>
          <w:p w14:paraId="0D344F78" w14:textId="2AD963DF" w:rsidR="00125FD6" w:rsidRDefault="00125FD6" w:rsidP="001F64F3">
            <w:pPr>
              <w:jc w:val="both"/>
              <w:rPr>
                <w:rFonts w:ascii="Times New Roman" w:hAnsi="Times New Roman" w:cs="Times New Roman"/>
                <w:b/>
                <w:sz w:val="24"/>
                <w:szCs w:val="24"/>
              </w:rPr>
            </w:pPr>
          </w:p>
          <w:p w14:paraId="70D91B1B" w14:textId="53F1C462" w:rsidR="00125FD6" w:rsidRDefault="00125FD6" w:rsidP="001F64F3">
            <w:pPr>
              <w:jc w:val="both"/>
              <w:rPr>
                <w:rFonts w:ascii="Times New Roman" w:hAnsi="Times New Roman" w:cs="Times New Roman"/>
                <w:b/>
                <w:sz w:val="24"/>
                <w:szCs w:val="24"/>
              </w:rPr>
            </w:pPr>
          </w:p>
          <w:p w14:paraId="7D07BAE4" w14:textId="77777777" w:rsidR="00125FD6" w:rsidRDefault="00125FD6" w:rsidP="001F64F3">
            <w:pPr>
              <w:jc w:val="both"/>
              <w:rPr>
                <w:rFonts w:ascii="Times New Roman" w:hAnsi="Times New Roman" w:cs="Times New Roman"/>
                <w:b/>
                <w:sz w:val="24"/>
                <w:szCs w:val="24"/>
              </w:rPr>
            </w:pPr>
          </w:p>
          <w:p w14:paraId="01A7A225" w14:textId="77777777" w:rsidR="0060086C" w:rsidRPr="0060086C" w:rsidRDefault="0060086C" w:rsidP="001F64F3">
            <w:pPr>
              <w:jc w:val="both"/>
              <w:rPr>
                <w:rFonts w:ascii="Times New Roman" w:hAnsi="Times New Roman" w:cs="Times New Roman"/>
                <w:b/>
                <w:sz w:val="24"/>
                <w:szCs w:val="24"/>
              </w:rPr>
            </w:pPr>
          </w:p>
        </w:tc>
      </w:tr>
    </w:tbl>
    <w:p w14:paraId="11039AA7" w14:textId="77777777" w:rsidR="004056D6" w:rsidRDefault="004056D6" w:rsidP="00040A0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60086C" w:rsidRPr="0060086C" w14:paraId="7F1D8430" w14:textId="77777777" w:rsidTr="00C300CF">
        <w:tc>
          <w:tcPr>
            <w:tcW w:w="8828" w:type="dxa"/>
          </w:tcPr>
          <w:p w14:paraId="5250C189" w14:textId="1838129F" w:rsidR="0060086C" w:rsidRPr="0060086C" w:rsidRDefault="00125FD6" w:rsidP="00914FBA">
            <w:pPr>
              <w:jc w:val="both"/>
              <w:rPr>
                <w:rFonts w:ascii="Times New Roman" w:hAnsi="Times New Roman" w:cs="Times New Roman"/>
                <w:b/>
                <w:sz w:val="24"/>
                <w:szCs w:val="24"/>
              </w:rPr>
            </w:pPr>
            <w:r>
              <w:rPr>
                <w:rFonts w:ascii="Times New Roman" w:hAnsi="Times New Roman" w:cs="Times New Roman"/>
                <w:b/>
                <w:sz w:val="24"/>
                <w:szCs w:val="24"/>
              </w:rPr>
              <w:t>Constitución</w:t>
            </w:r>
          </w:p>
        </w:tc>
      </w:tr>
      <w:tr w:rsidR="0060086C" w:rsidRPr="0060086C" w14:paraId="5E379E45" w14:textId="77777777" w:rsidTr="00C300CF">
        <w:tc>
          <w:tcPr>
            <w:tcW w:w="8828" w:type="dxa"/>
          </w:tcPr>
          <w:p w14:paraId="2A651EAC" w14:textId="77777777" w:rsidR="0060086C" w:rsidRPr="0060086C" w:rsidRDefault="0060086C" w:rsidP="00C300CF">
            <w:pPr>
              <w:jc w:val="both"/>
              <w:rPr>
                <w:rFonts w:ascii="Times New Roman" w:hAnsi="Times New Roman" w:cs="Times New Roman"/>
                <w:b/>
                <w:sz w:val="24"/>
                <w:szCs w:val="24"/>
              </w:rPr>
            </w:pPr>
          </w:p>
          <w:p w14:paraId="0456826E" w14:textId="77777777" w:rsidR="0060086C" w:rsidRPr="0060086C" w:rsidRDefault="0060086C" w:rsidP="00C300CF">
            <w:pPr>
              <w:jc w:val="both"/>
              <w:rPr>
                <w:rFonts w:ascii="Times New Roman" w:hAnsi="Times New Roman" w:cs="Times New Roman"/>
                <w:b/>
                <w:sz w:val="24"/>
                <w:szCs w:val="24"/>
              </w:rPr>
            </w:pPr>
          </w:p>
          <w:p w14:paraId="05D6768E" w14:textId="2C99AE1F" w:rsidR="0060086C" w:rsidRDefault="0060086C" w:rsidP="00C300CF">
            <w:pPr>
              <w:jc w:val="both"/>
              <w:rPr>
                <w:rFonts w:ascii="Times New Roman" w:hAnsi="Times New Roman" w:cs="Times New Roman"/>
                <w:b/>
                <w:sz w:val="24"/>
                <w:szCs w:val="24"/>
              </w:rPr>
            </w:pPr>
          </w:p>
          <w:p w14:paraId="1EB9A751" w14:textId="53548FEA" w:rsidR="00125FD6" w:rsidRDefault="00125FD6" w:rsidP="00C300CF">
            <w:pPr>
              <w:jc w:val="both"/>
              <w:rPr>
                <w:rFonts w:ascii="Times New Roman" w:hAnsi="Times New Roman" w:cs="Times New Roman"/>
                <w:b/>
                <w:sz w:val="24"/>
                <w:szCs w:val="24"/>
              </w:rPr>
            </w:pPr>
          </w:p>
          <w:p w14:paraId="6E21D467" w14:textId="77777777" w:rsidR="00125FD6" w:rsidRDefault="00125FD6" w:rsidP="00C300CF">
            <w:pPr>
              <w:jc w:val="both"/>
              <w:rPr>
                <w:rFonts w:ascii="Times New Roman" w:hAnsi="Times New Roman" w:cs="Times New Roman"/>
                <w:b/>
                <w:sz w:val="24"/>
                <w:szCs w:val="24"/>
              </w:rPr>
            </w:pPr>
          </w:p>
          <w:p w14:paraId="0F8EC8BB" w14:textId="77777777" w:rsidR="0060086C" w:rsidRDefault="0060086C" w:rsidP="00C300CF">
            <w:pPr>
              <w:jc w:val="both"/>
              <w:rPr>
                <w:rFonts w:ascii="Times New Roman" w:hAnsi="Times New Roman" w:cs="Times New Roman"/>
                <w:b/>
                <w:sz w:val="24"/>
                <w:szCs w:val="24"/>
              </w:rPr>
            </w:pPr>
          </w:p>
          <w:p w14:paraId="73B768AD" w14:textId="77777777" w:rsidR="0060086C" w:rsidRPr="0060086C" w:rsidRDefault="0060086C" w:rsidP="00C300CF">
            <w:pPr>
              <w:jc w:val="both"/>
              <w:rPr>
                <w:rFonts w:ascii="Times New Roman" w:hAnsi="Times New Roman" w:cs="Times New Roman"/>
                <w:b/>
                <w:sz w:val="24"/>
                <w:szCs w:val="24"/>
              </w:rPr>
            </w:pPr>
          </w:p>
        </w:tc>
      </w:tr>
    </w:tbl>
    <w:p w14:paraId="16BFACCA" w14:textId="77777777" w:rsidR="0060086C" w:rsidRDefault="0060086C" w:rsidP="00040A0E">
      <w:pPr>
        <w:spacing w:after="0" w:line="240" w:lineRule="auto"/>
        <w:jc w:val="both"/>
        <w:rPr>
          <w:rFonts w:ascii="Times New Roman" w:hAnsi="Times New Roman" w:cs="Times New Roman"/>
          <w:sz w:val="24"/>
          <w:szCs w:val="24"/>
        </w:rPr>
      </w:pPr>
    </w:p>
    <w:p w14:paraId="2A190A2E" w14:textId="77777777" w:rsidR="00A83E1A" w:rsidRDefault="00A83E1A" w:rsidP="00FC79A3">
      <w:pPr>
        <w:autoSpaceDE w:val="0"/>
        <w:autoSpaceDN w:val="0"/>
        <w:adjustRightInd w:val="0"/>
        <w:spacing w:after="0"/>
        <w:jc w:val="both"/>
        <w:rPr>
          <w:rFonts w:ascii="Times New Roman" w:hAnsi="Times New Roman" w:cs="Times New Roman"/>
          <w:b/>
          <w:sz w:val="24"/>
          <w:szCs w:val="24"/>
        </w:rPr>
      </w:pPr>
    </w:p>
    <w:p w14:paraId="1DA84E0C" w14:textId="77777777" w:rsidR="00D4091B" w:rsidRPr="0060086C" w:rsidRDefault="006C2639" w:rsidP="00FC79A3">
      <w:pPr>
        <w:autoSpaceDE w:val="0"/>
        <w:autoSpaceDN w:val="0"/>
        <w:adjustRightInd w:val="0"/>
        <w:spacing w:after="0"/>
        <w:jc w:val="both"/>
        <w:rPr>
          <w:rFonts w:ascii="Times New Roman" w:hAnsi="Times New Roman" w:cs="Times New Roman"/>
          <w:b/>
          <w:sz w:val="24"/>
          <w:szCs w:val="24"/>
        </w:rPr>
      </w:pPr>
      <w:r w:rsidRPr="0060086C">
        <w:rPr>
          <w:rFonts w:ascii="Times New Roman" w:hAnsi="Times New Roman" w:cs="Times New Roman"/>
          <w:b/>
          <w:sz w:val="24"/>
          <w:szCs w:val="24"/>
        </w:rPr>
        <w:lastRenderedPageBreak/>
        <w:t>COMPRENSIÓN (2 PTS C/U)</w:t>
      </w:r>
    </w:p>
    <w:p w14:paraId="5CC6D2D6" w14:textId="77777777" w:rsidR="00D4091B" w:rsidRPr="0060086C" w:rsidRDefault="00D4091B" w:rsidP="00FC79A3">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8A5C3C" w:rsidRPr="0060086C" w14:paraId="7E65E818" w14:textId="77777777" w:rsidTr="008A5C3C">
        <w:tc>
          <w:tcPr>
            <w:tcW w:w="8828" w:type="dxa"/>
          </w:tcPr>
          <w:p w14:paraId="52934996" w14:textId="77777777" w:rsidR="008A5C3C" w:rsidRPr="0060086C" w:rsidRDefault="008A5C3C" w:rsidP="008A5C3C">
            <w:pPr>
              <w:rPr>
                <w:rFonts w:ascii="Times New Roman" w:hAnsi="Times New Roman" w:cs="Times New Roman"/>
                <w:sz w:val="24"/>
                <w:szCs w:val="24"/>
              </w:rPr>
            </w:pPr>
            <w:r w:rsidRPr="0060086C">
              <w:rPr>
                <w:rFonts w:ascii="Times New Roman" w:hAnsi="Times New Roman" w:cs="Times New Roman"/>
                <w:sz w:val="24"/>
                <w:szCs w:val="24"/>
              </w:rPr>
              <w:t xml:space="preserve">Lee el siguiente texto </w:t>
            </w:r>
            <w:r w:rsidR="00BA35F4">
              <w:rPr>
                <w:rFonts w:ascii="Times New Roman" w:hAnsi="Times New Roman" w:cs="Times New Roman"/>
                <w:sz w:val="24"/>
                <w:szCs w:val="24"/>
              </w:rPr>
              <w:t>y responde las preguntas</w:t>
            </w:r>
            <w:r w:rsidR="00CC5D2E">
              <w:rPr>
                <w:rFonts w:ascii="Times New Roman" w:hAnsi="Times New Roman" w:cs="Times New Roman"/>
                <w:sz w:val="24"/>
                <w:szCs w:val="24"/>
              </w:rPr>
              <w:t xml:space="preserve"> </w:t>
            </w:r>
            <w:r w:rsidR="00661B87">
              <w:rPr>
                <w:rFonts w:ascii="Times New Roman" w:hAnsi="Times New Roman" w:cs="Times New Roman"/>
                <w:sz w:val="24"/>
                <w:szCs w:val="24"/>
              </w:rPr>
              <w:t>15 y 16</w:t>
            </w:r>
            <w:r w:rsidRPr="0060086C">
              <w:rPr>
                <w:rFonts w:ascii="Times New Roman" w:hAnsi="Times New Roman" w:cs="Times New Roman"/>
                <w:sz w:val="24"/>
                <w:szCs w:val="24"/>
              </w:rPr>
              <w:t>.</w:t>
            </w:r>
          </w:p>
          <w:p w14:paraId="777AE445" w14:textId="77777777" w:rsidR="000E4BD2" w:rsidRDefault="000E4BD2" w:rsidP="000E4BD2">
            <w:pPr>
              <w:spacing w:line="276" w:lineRule="auto"/>
              <w:rPr>
                <w:rFonts w:ascii="Times New Roman" w:hAnsi="Times New Roman" w:cs="Times New Roman"/>
                <w:sz w:val="24"/>
                <w:szCs w:val="24"/>
              </w:rPr>
            </w:pPr>
          </w:p>
          <w:p w14:paraId="409410AB" w14:textId="77777777" w:rsidR="00661B87" w:rsidRPr="00661B87" w:rsidRDefault="00661B87" w:rsidP="000E4BD2">
            <w:pPr>
              <w:spacing w:line="276" w:lineRule="auto"/>
              <w:jc w:val="center"/>
              <w:rPr>
                <w:rFonts w:ascii="Times New Roman" w:hAnsi="Times New Roman" w:cs="Times New Roman"/>
                <w:b/>
                <w:sz w:val="24"/>
                <w:szCs w:val="24"/>
                <w:u w:val="single"/>
              </w:rPr>
            </w:pPr>
            <w:r w:rsidRPr="00661B87">
              <w:rPr>
                <w:rFonts w:ascii="Times New Roman" w:hAnsi="Times New Roman" w:cs="Times New Roman"/>
                <w:b/>
                <w:sz w:val="24"/>
                <w:szCs w:val="24"/>
                <w:u w:val="single"/>
              </w:rPr>
              <w:t>Capítulo VI</w:t>
            </w:r>
          </w:p>
          <w:p w14:paraId="0B5055A7" w14:textId="77777777" w:rsidR="00661B87" w:rsidRDefault="00661B87" w:rsidP="00661B87">
            <w:pPr>
              <w:spacing w:line="276" w:lineRule="auto"/>
              <w:jc w:val="both"/>
              <w:rPr>
                <w:rFonts w:ascii="Times New Roman" w:hAnsi="Times New Roman" w:cs="Times New Roman"/>
                <w:sz w:val="24"/>
                <w:szCs w:val="24"/>
              </w:rPr>
            </w:pPr>
          </w:p>
          <w:p w14:paraId="23F29FDE" w14:textId="77777777" w:rsidR="00661B87" w:rsidRPr="00386DFC" w:rsidRDefault="00661B87" w:rsidP="00661B87">
            <w:pPr>
              <w:jc w:val="both"/>
              <w:rPr>
                <w:rFonts w:ascii="Times New Roman" w:hAnsi="Times New Roman" w:cs="Times New Roman"/>
                <w:sz w:val="24"/>
                <w:szCs w:val="24"/>
              </w:rPr>
            </w:pPr>
            <w:r w:rsidRPr="00661B87">
              <w:rPr>
                <w:rFonts w:ascii="Times New Roman" w:hAnsi="Times New Roman" w:cs="Times New Roman"/>
                <w:b/>
                <w:sz w:val="24"/>
                <w:szCs w:val="24"/>
              </w:rPr>
              <w:t>Artículo 73.</w:t>
            </w:r>
            <w:r w:rsidRPr="00386DFC">
              <w:rPr>
                <w:rFonts w:ascii="Times New Roman" w:hAnsi="Times New Roman" w:cs="Times New Roman"/>
                <w:sz w:val="24"/>
                <w:szCs w:val="24"/>
              </w:rPr>
              <w:t xml:space="preserve"> La facultad de conocer de las causas civiles y criminales, de resolverlas y de hacer ejecutar lo juzgado, pertenece exclusivamente a los tribunales establecidos por la ley. Ni el </w:t>
            </w:r>
            <w:proofErr w:type="gramStart"/>
            <w:r w:rsidRPr="00386DFC">
              <w:rPr>
                <w:rFonts w:ascii="Times New Roman" w:hAnsi="Times New Roman" w:cs="Times New Roman"/>
                <w:sz w:val="24"/>
                <w:szCs w:val="24"/>
              </w:rPr>
              <w:t>Presidente</w:t>
            </w:r>
            <w:proofErr w:type="gramEnd"/>
            <w:r w:rsidRPr="00386DFC">
              <w:rPr>
                <w:rFonts w:ascii="Times New Roman" w:hAnsi="Times New Roman" w:cs="Times New Roman"/>
                <w:sz w:val="24"/>
                <w:szCs w:val="24"/>
              </w:rPr>
              <w:t xml:space="preserve"> de la República ni el Congreso pueden, en caso alguno, ejercer funciones judiciales, avocarse causas pendientes, revisar los fundamentos o contenido de sus resoluciones o hacer revivir procesos fenecidos. Reclamada su intervención en forma legal y en negocios de su competencia, no podrán excusarse de ejercer su autoridad, ni aun por falta de ley que resuelva la contienda o asunto sometidos a su decisión. Para hacer ejecutar sus resoluciones, y practicar o hacer practicar los actos de instrucción que determine la ley, los tribunales ordinarios de justicia y los especiales que integran el Poder Judicial, podrán impartir órdenes directas a la fuerza pública o ejercer los medios de acción conducentes de que dispusieren. Los demás tribunales lo harán en la forma que la ley determine. La autoridad requerida deberá cumplir sin más trámite el mandato judicial y no podrá calificar su fundamento u oportunidad, ni la justicia o legalidad de la resolución que se trata de ejecutar.</w:t>
            </w:r>
          </w:p>
          <w:p w14:paraId="2DEBC3F8" w14:textId="77777777" w:rsidR="00661B87" w:rsidRDefault="00661B87" w:rsidP="00661B87">
            <w:pPr>
              <w:jc w:val="both"/>
            </w:pPr>
          </w:p>
          <w:p w14:paraId="48C9BD09" w14:textId="77777777" w:rsidR="008A5C3C" w:rsidRPr="005960C4" w:rsidRDefault="00661B87" w:rsidP="005960C4">
            <w:pPr>
              <w:jc w:val="right"/>
            </w:pPr>
            <w:r w:rsidRPr="0060086C">
              <w:rPr>
                <w:rFonts w:ascii="Times New Roman" w:hAnsi="Times New Roman" w:cs="Times New Roman"/>
                <w:b/>
                <w:sz w:val="24"/>
                <w:szCs w:val="24"/>
              </w:rPr>
              <w:t>Fuen</w:t>
            </w:r>
            <w:r>
              <w:rPr>
                <w:rFonts w:ascii="Times New Roman" w:hAnsi="Times New Roman" w:cs="Times New Roman"/>
                <w:b/>
                <w:sz w:val="24"/>
                <w:szCs w:val="24"/>
              </w:rPr>
              <w:t>te: Constitución de la República de Chile.</w:t>
            </w:r>
          </w:p>
        </w:tc>
      </w:tr>
    </w:tbl>
    <w:p w14:paraId="2685DB27" w14:textId="77777777" w:rsidR="00791730" w:rsidRDefault="00791730" w:rsidP="00FC79A3">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61B87" w14:paraId="61957483" w14:textId="77777777" w:rsidTr="00661B87">
        <w:tc>
          <w:tcPr>
            <w:tcW w:w="8828" w:type="dxa"/>
          </w:tcPr>
          <w:p w14:paraId="78353983" w14:textId="77777777" w:rsidR="005960C4" w:rsidRDefault="005960C4" w:rsidP="005960C4">
            <w:pPr>
              <w:pStyle w:val="Prrafodelista"/>
              <w:numPr>
                <w:ilvl w:val="0"/>
                <w:numId w:val="29"/>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El texto anterior hace alusión a:</w:t>
            </w:r>
          </w:p>
          <w:p w14:paraId="2CEC4855" w14:textId="77777777" w:rsidR="005960C4" w:rsidRPr="00DB53CB" w:rsidRDefault="005960C4" w:rsidP="005960C4">
            <w:pPr>
              <w:autoSpaceDE w:val="0"/>
              <w:autoSpaceDN w:val="0"/>
              <w:adjustRightInd w:val="0"/>
              <w:jc w:val="both"/>
              <w:rPr>
                <w:rFonts w:ascii="Times New Roman" w:hAnsi="Times New Roman" w:cs="Times New Roman"/>
                <w:sz w:val="24"/>
                <w:szCs w:val="24"/>
              </w:rPr>
            </w:pPr>
            <w:r w:rsidRPr="00DB53CB">
              <w:rPr>
                <w:rFonts w:ascii="Times New Roman" w:hAnsi="Times New Roman" w:cs="Times New Roman"/>
                <w:sz w:val="24"/>
                <w:szCs w:val="24"/>
              </w:rPr>
              <w:t xml:space="preserve">A) </w:t>
            </w:r>
            <w:r>
              <w:rPr>
                <w:rFonts w:ascii="Times New Roman" w:hAnsi="Times New Roman" w:cs="Times New Roman"/>
                <w:sz w:val="24"/>
                <w:szCs w:val="24"/>
              </w:rPr>
              <w:t>Tribunal de Justicia.</w:t>
            </w:r>
          </w:p>
          <w:p w14:paraId="7F9FB486" w14:textId="77777777" w:rsidR="005960C4" w:rsidRPr="00DB53CB" w:rsidRDefault="005960C4" w:rsidP="005960C4">
            <w:pPr>
              <w:autoSpaceDE w:val="0"/>
              <w:autoSpaceDN w:val="0"/>
              <w:adjustRightInd w:val="0"/>
              <w:jc w:val="both"/>
              <w:rPr>
                <w:rFonts w:ascii="Times New Roman" w:hAnsi="Times New Roman" w:cs="Times New Roman"/>
                <w:sz w:val="24"/>
                <w:szCs w:val="24"/>
              </w:rPr>
            </w:pPr>
            <w:r w:rsidRPr="00DB53CB">
              <w:rPr>
                <w:rFonts w:ascii="Times New Roman" w:hAnsi="Times New Roman" w:cs="Times New Roman"/>
                <w:sz w:val="24"/>
                <w:szCs w:val="24"/>
              </w:rPr>
              <w:t xml:space="preserve">B) </w:t>
            </w:r>
            <w:r>
              <w:rPr>
                <w:rFonts w:ascii="Times New Roman" w:hAnsi="Times New Roman" w:cs="Times New Roman"/>
                <w:sz w:val="24"/>
                <w:szCs w:val="24"/>
              </w:rPr>
              <w:t>Corte de Apelaciones.</w:t>
            </w:r>
          </w:p>
          <w:p w14:paraId="2CDD7C1B" w14:textId="77777777" w:rsidR="005960C4" w:rsidRPr="00DB53CB" w:rsidRDefault="005960C4" w:rsidP="005960C4">
            <w:pPr>
              <w:autoSpaceDE w:val="0"/>
              <w:autoSpaceDN w:val="0"/>
              <w:adjustRightInd w:val="0"/>
              <w:jc w:val="both"/>
              <w:rPr>
                <w:rFonts w:ascii="Times New Roman" w:hAnsi="Times New Roman" w:cs="Times New Roman"/>
                <w:sz w:val="24"/>
                <w:szCs w:val="24"/>
              </w:rPr>
            </w:pPr>
            <w:r w:rsidRPr="00DB53CB">
              <w:rPr>
                <w:rFonts w:ascii="Times New Roman" w:hAnsi="Times New Roman" w:cs="Times New Roman"/>
                <w:sz w:val="24"/>
                <w:szCs w:val="24"/>
              </w:rPr>
              <w:t xml:space="preserve">C) </w:t>
            </w:r>
            <w:r>
              <w:rPr>
                <w:rFonts w:ascii="Times New Roman" w:hAnsi="Times New Roman" w:cs="Times New Roman"/>
                <w:sz w:val="24"/>
                <w:szCs w:val="24"/>
              </w:rPr>
              <w:t>Poder Legislativo</w:t>
            </w:r>
          </w:p>
          <w:p w14:paraId="47EEE25D" w14:textId="77777777" w:rsidR="005960C4" w:rsidRPr="00DB53CB" w:rsidRDefault="005960C4" w:rsidP="005960C4">
            <w:pPr>
              <w:autoSpaceDE w:val="0"/>
              <w:autoSpaceDN w:val="0"/>
              <w:adjustRightInd w:val="0"/>
              <w:jc w:val="both"/>
              <w:rPr>
                <w:rFonts w:ascii="Times New Roman" w:hAnsi="Times New Roman" w:cs="Times New Roman"/>
                <w:sz w:val="24"/>
                <w:szCs w:val="24"/>
              </w:rPr>
            </w:pPr>
            <w:r w:rsidRPr="00DB53CB">
              <w:rPr>
                <w:rFonts w:ascii="Times New Roman" w:hAnsi="Times New Roman" w:cs="Times New Roman"/>
                <w:sz w:val="24"/>
                <w:szCs w:val="24"/>
              </w:rPr>
              <w:t xml:space="preserve">D) </w:t>
            </w:r>
            <w:r>
              <w:rPr>
                <w:rFonts w:ascii="Times New Roman" w:hAnsi="Times New Roman" w:cs="Times New Roman"/>
                <w:sz w:val="24"/>
                <w:szCs w:val="24"/>
              </w:rPr>
              <w:t>Poder Ejecutivo.</w:t>
            </w:r>
          </w:p>
          <w:p w14:paraId="326ED95C" w14:textId="77777777" w:rsidR="00661B87" w:rsidRPr="005960C4" w:rsidRDefault="005960C4" w:rsidP="00FC79A3">
            <w:pPr>
              <w:autoSpaceDE w:val="0"/>
              <w:autoSpaceDN w:val="0"/>
              <w:adjustRightInd w:val="0"/>
              <w:jc w:val="both"/>
              <w:rPr>
                <w:rFonts w:ascii="Times New Roman" w:hAnsi="Times New Roman" w:cs="Times New Roman"/>
                <w:sz w:val="24"/>
                <w:szCs w:val="24"/>
              </w:rPr>
            </w:pPr>
            <w:r w:rsidRPr="00DB53CB">
              <w:rPr>
                <w:rFonts w:ascii="Times New Roman" w:hAnsi="Times New Roman" w:cs="Times New Roman"/>
                <w:sz w:val="24"/>
                <w:szCs w:val="24"/>
              </w:rPr>
              <w:t xml:space="preserve">E) </w:t>
            </w:r>
            <w:r>
              <w:rPr>
                <w:rFonts w:ascii="Times New Roman" w:hAnsi="Times New Roman" w:cs="Times New Roman"/>
                <w:sz w:val="24"/>
                <w:szCs w:val="24"/>
              </w:rPr>
              <w:t>Poder Judicial.</w:t>
            </w:r>
          </w:p>
        </w:tc>
      </w:tr>
    </w:tbl>
    <w:p w14:paraId="3DA3BA7A" w14:textId="77777777" w:rsidR="00661B87" w:rsidRDefault="00661B87" w:rsidP="00FC79A3">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5960C4" w14:paraId="14AA0CD3" w14:textId="77777777" w:rsidTr="005960C4">
        <w:tc>
          <w:tcPr>
            <w:tcW w:w="8828" w:type="dxa"/>
          </w:tcPr>
          <w:p w14:paraId="4D35C1F2" w14:textId="77777777" w:rsidR="00FE1BD8" w:rsidRDefault="00FE1BD8" w:rsidP="00FE1BD8">
            <w:pPr>
              <w:pStyle w:val="Prrafodelista"/>
              <w:numPr>
                <w:ilvl w:val="0"/>
                <w:numId w:val="29"/>
              </w:numPr>
              <w:autoSpaceDE w:val="0"/>
              <w:autoSpaceDN w:val="0"/>
              <w:adjustRightInd w:val="0"/>
              <w:jc w:val="both"/>
              <w:rPr>
                <w:rFonts w:ascii="Times New Roman" w:hAnsi="Times New Roman" w:cs="Times New Roman"/>
                <w:b/>
                <w:sz w:val="24"/>
                <w:szCs w:val="24"/>
              </w:rPr>
            </w:pPr>
            <w:r w:rsidRPr="001A0037">
              <w:rPr>
                <w:rFonts w:ascii="Times New Roman" w:hAnsi="Times New Roman" w:cs="Times New Roman"/>
                <w:b/>
                <w:i/>
                <w:sz w:val="24"/>
                <w:szCs w:val="24"/>
              </w:rPr>
              <w:t xml:space="preserve">“Ni el </w:t>
            </w:r>
            <w:proofErr w:type="gramStart"/>
            <w:r w:rsidRPr="001A0037">
              <w:rPr>
                <w:rFonts w:ascii="Times New Roman" w:hAnsi="Times New Roman" w:cs="Times New Roman"/>
                <w:b/>
                <w:i/>
                <w:sz w:val="24"/>
                <w:szCs w:val="24"/>
              </w:rPr>
              <w:t>Presidente</w:t>
            </w:r>
            <w:proofErr w:type="gramEnd"/>
            <w:r w:rsidRPr="001A0037">
              <w:rPr>
                <w:rFonts w:ascii="Times New Roman" w:hAnsi="Times New Roman" w:cs="Times New Roman"/>
                <w:b/>
                <w:i/>
                <w:sz w:val="24"/>
                <w:szCs w:val="24"/>
              </w:rPr>
              <w:t xml:space="preserve"> de la República ni el Congreso pueden, en caso alguno, ejercer funciones judiciales, avocarse causas pendientes, revisar los fundamentos o contenido de sus resoluciones o hacer revivir procesos fenecidos”.</w:t>
            </w:r>
            <w:r w:rsidRPr="001A0037">
              <w:rPr>
                <w:rFonts w:ascii="Times New Roman" w:hAnsi="Times New Roman" w:cs="Times New Roman"/>
                <w:b/>
                <w:sz w:val="24"/>
                <w:szCs w:val="24"/>
              </w:rPr>
              <w:t xml:space="preserve"> De acuerdo al texto anterior es posible inferir lo siguiente:</w:t>
            </w:r>
          </w:p>
          <w:p w14:paraId="225E42C6" w14:textId="77777777" w:rsidR="00FE1BD8" w:rsidRPr="00FE1BD8" w:rsidRDefault="00FE1BD8" w:rsidP="00FE1BD8">
            <w:pPr>
              <w:autoSpaceDE w:val="0"/>
              <w:autoSpaceDN w:val="0"/>
              <w:adjustRightInd w:val="0"/>
              <w:jc w:val="both"/>
              <w:rPr>
                <w:rFonts w:ascii="Times New Roman" w:hAnsi="Times New Roman" w:cs="Times New Roman"/>
                <w:sz w:val="24"/>
                <w:szCs w:val="24"/>
              </w:rPr>
            </w:pPr>
            <w:r w:rsidRPr="00FE1BD8">
              <w:rPr>
                <w:rFonts w:ascii="Times New Roman" w:hAnsi="Times New Roman" w:cs="Times New Roman"/>
                <w:sz w:val="24"/>
                <w:szCs w:val="24"/>
              </w:rPr>
              <w:t xml:space="preserve">A) </w:t>
            </w:r>
            <w:r>
              <w:rPr>
                <w:rFonts w:ascii="Times New Roman" w:hAnsi="Times New Roman" w:cs="Times New Roman"/>
                <w:sz w:val="24"/>
                <w:szCs w:val="24"/>
              </w:rPr>
              <w:t>El principio de la supremacía de la justicia en Chile.</w:t>
            </w:r>
          </w:p>
          <w:p w14:paraId="153461F3" w14:textId="77777777" w:rsidR="00FE1BD8" w:rsidRPr="00FE1BD8" w:rsidRDefault="00FE1BD8" w:rsidP="00FE1BD8">
            <w:pPr>
              <w:autoSpaceDE w:val="0"/>
              <w:autoSpaceDN w:val="0"/>
              <w:adjustRightInd w:val="0"/>
              <w:jc w:val="both"/>
              <w:rPr>
                <w:rFonts w:ascii="Times New Roman" w:hAnsi="Times New Roman" w:cs="Times New Roman"/>
                <w:sz w:val="24"/>
                <w:szCs w:val="24"/>
              </w:rPr>
            </w:pPr>
            <w:r w:rsidRPr="00FE1BD8">
              <w:rPr>
                <w:rFonts w:ascii="Times New Roman" w:hAnsi="Times New Roman" w:cs="Times New Roman"/>
                <w:sz w:val="24"/>
                <w:szCs w:val="24"/>
              </w:rPr>
              <w:t xml:space="preserve">B) </w:t>
            </w:r>
            <w:r>
              <w:rPr>
                <w:rFonts w:ascii="Times New Roman" w:hAnsi="Times New Roman" w:cs="Times New Roman"/>
                <w:sz w:val="24"/>
                <w:szCs w:val="24"/>
              </w:rPr>
              <w:t>En Chile, la justicia es lo más importante.</w:t>
            </w:r>
          </w:p>
          <w:p w14:paraId="159E6DB6" w14:textId="77777777" w:rsidR="00FE1BD8" w:rsidRPr="00FE1BD8" w:rsidRDefault="00FE1BD8" w:rsidP="00FE1BD8">
            <w:pPr>
              <w:autoSpaceDE w:val="0"/>
              <w:autoSpaceDN w:val="0"/>
              <w:adjustRightInd w:val="0"/>
              <w:jc w:val="both"/>
              <w:rPr>
                <w:rFonts w:ascii="Times New Roman" w:hAnsi="Times New Roman" w:cs="Times New Roman"/>
                <w:sz w:val="24"/>
                <w:szCs w:val="24"/>
              </w:rPr>
            </w:pPr>
            <w:r w:rsidRPr="00FE1BD8">
              <w:rPr>
                <w:rFonts w:ascii="Times New Roman" w:hAnsi="Times New Roman" w:cs="Times New Roman"/>
                <w:sz w:val="24"/>
                <w:szCs w:val="24"/>
              </w:rPr>
              <w:t xml:space="preserve">C) </w:t>
            </w:r>
            <w:r>
              <w:rPr>
                <w:rFonts w:ascii="Times New Roman" w:hAnsi="Times New Roman" w:cs="Times New Roman"/>
                <w:sz w:val="24"/>
                <w:szCs w:val="24"/>
              </w:rPr>
              <w:t>Solo los Tribunales pueden archivar causas pendientes.</w:t>
            </w:r>
          </w:p>
          <w:p w14:paraId="79E3AF10" w14:textId="77777777" w:rsidR="00FE1BD8" w:rsidRPr="00FE1BD8" w:rsidRDefault="00FE1BD8" w:rsidP="00FE1BD8">
            <w:pPr>
              <w:autoSpaceDE w:val="0"/>
              <w:autoSpaceDN w:val="0"/>
              <w:adjustRightInd w:val="0"/>
              <w:jc w:val="both"/>
              <w:rPr>
                <w:rFonts w:ascii="Times New Roman" w:hAnsi="Times New Roman" w:cs="Times New Roman"/>
                <w:sz w:val="24"/>
                <w:szCs w:val="24"/>
              </w:rPr>
            </w:pPr>
            <w:r w:rsidRPr="00FE1BD8">
              <w:rPr>
                <w:rFonts w:ascii="Times New Roman" w:hAnsi="Times New Roman" w:cs="Times New Roman"/>
                <w:sz w:val="24"/>
                <w:szCs w:val="24"/>
              </w:rPr>
              <w:t xml:space="preserve">D) </w:t>
            </w:r>
            <w:r>
              <w:rPr>
                <w:rFonts w:ascii="Times New Roman" w:hAnsi="Times New Roman" w:cs="Times New Roman"/>
                <w:sz w:val="24"/>
                <w:szCs w:val="24"/>
              </w:rPr>
              <w:t>El principio de los poderes del Estado; ningún poder tiene influencia sobre los otros.</w:t>
            </w:r>
          </w:p>
          <w:p w14:paraId="2EBFF1C0" w14:textId="77777777" w:rsidR="005960C4" w:rsidRDefault="00FE1BD8" w:rsidP="00FE1BD8">
            <w:pPr>
              <w:autoSpaceDE w:val="0"/>
              <w:autoSpaceDN w:val="0"/>
              <w:adjustRightInd w:val="0"/>
              <w:jc w:val="both"/>
              <w:rPr>
                <w:rFonts w:ascii="Times New Roman" w:hAnsi="Times New Roman" w:cs="Times New Roman"/>
                <w:b/>
                <w:sz w:val="24"/>
                <w:szCs w:val="24"/>
              </w:rPr>
            </w:pPr>
            <w:r w:rsidRPr="00FE1BD8">
              <w:rPr>
                <w:rFonts w:ascii="Times New Roman" w:hAnsi="Times New Roman" w:cs="Times New Roman"/>
                <w:sz w:val="24"/>
                <w:szCs w:val="24"/>
              </w:rPr>
              <w:t xml:space="preserve">E) </w:t>
            </w:r>
            <w:r>
              <w:rPr>
                <w:rFonts w:ascii="Times New Roman" w:hAnsi="Times New Roman" w:cs="Times New Roman"/>
                <w:sz w:val="24"/>
                <w:szCs w:val="24"/>
              </w:rPr>
              <w:t>El Presidente de la República es el juez más importante.</w:t>
            </w:r>
          </w:p>
        </w:tc>
      </w:tr>
    </w:tbl>
    <w:p w14:paraId="0E663C94" w14:textId="77777777" w:rsidR="00684E31" w:rsidRPr="00661B87" w:rsidRDefault="00684E31" w:rsidP="00661B87">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2D72C8" w14:paraId="588E2FC9" w14:textId="77777777" w:rsidTr="002D72C8">
        <w:tc>
          <w:tcPr>
            <w:tcW w:w="8828" w:type="dxa"/>
          </w:tcPr>
          <w:p w14:paraId="032EC286" w14:textId="77777777" w:rsidR="002D72C8" w:rsidRPr="0060086C" w:rsidRDefault="002D72C8" w:rsidP="002D72C8">
            <w:pPr>
              <w:rPr>
                <w:rFonts w:ascii="Times New Roman" w:hAnsi="Times New Roman" w:cs="Times New Roman"/>
                <w:sz w:val="24"/>
                <w:szCs w:val="24"/>
              </w:rPr>
            </w:pPr>
            <w:r w:rsidRPr="0060086C">
              <w:rPr>
                <w:rFonts w:ascii="Times New Roman" w:hAnsi="Times New Roman" w:cs="Times New Roman"/>
                <w:sz w:val="24"/>
                <w:szCs w:val="24"/>
              </w:rPr>
              <w:t>Lee el siguien</w:t>
            </w:r>
            <w:r>
              <w:rPr>
                <w:rFonts w:ascii="Times New Roman" w:hAnsi="Times New Roman" w:cs="Times New Roman"/>
                <w:sz w:val="24"/>
                <w:szCs w:val="24"/>
              </w:rPr>
              <w:t>te texto y responde la pregunta 17 y 18</w:t>
            </w:r>
            <w:r w:rsidRPr="0060086C">
              <w:rPr>
                <w:rFonts w:ascii="Times New Roman" w:hAnsi="Times New Roman" w:cs="Times New Roman"/>
                <w:sz w:val="24"/>
                <w:szCs w:val="24"/>
              </w:rPr>
              <w:t>.</w:t>
            </w:r>
          </w:p>
          <w:p w14:paraId="33E95078" w14:textId="77777777" w:rsidR="002D72C8" w:rsidRDefault="002D72C8" w:rsidP="002D72C8">
            <w:pPr>
              <w:autoSpaceDE w:val="0"/>
              <w:autoSpaceDN w:val="0"/>
              <w:adjustRightInd w:val="0"/>
              <w:jc w:val="both"/>
              <w:rPr>
                <w:rFonts w:ascii="Times New Roman" w:hAnsi="Times New Roman" w:cs="Times New Roman"/>
                <w:b/>
                <w:sz w:val="24"/>
                <w:szCs w:val="24"/>
              </w:rPr>
            </w:pPr>
          </w:p>
          <w:p w14:paraId="18C0D182" w14:textId="77777777" w:rsidR="002D72C8" w:rsidRPr="00962636" w:rsidRDefault="002D72C8" w:rsidP="002D72C8">
            <w:pPr>
              <w:autoSpaceDE w:val="0"/>
              <w:autoSpaceDN w:val="0"/>
              <w:adjustRightInd w:val="0"/>
              <w:jc w:val="center"/>
              <w:rPr>
                <w:rFonts w:ascii="Times New Roman" w:hAnsi="Times New Roman" w:cs="Times New Roman"/>
                <w:b/>
                <w:sz w:val="24"/>
                <w:szCs w:val="24"/>
                <w:u w:val="single"/>
              </w:rPr>
            </w:pPr>
            <w:r w:rsidRPr="00962636">
              <w:rPr>
                <w:rFonts w:ascii="Times New Roman" w:hAnsi="Times New Roman" w:cs="Times New Roman"/>
                <w:b/>
                <w:sz w:val="24"/>
                <w:szCs w:val="24"/>
                <w:u w:val="single"/>
              </w:rPr>
              <w:t>¿Qué es la acusación constitucional?</w:t>
            </w:r>
          </w:p>
          <w:p w14:paraId="38321E67" w14:textId="77777777" w:rsidR="002D72C8" w:rsidRDefault="002D72C8" w:rsidP="002D72C8">
            <w:pPr>
              <w:autoSpaceDE w:val="0"/>
              <w:autoSpaceDN w:val="0"/>
              <w:adjustRightInd w:val="0"/>
              <w:jc w:val="both"/>
              <w:rPr>
                <w:rFonts w:ascii="Times New Roman" w:hAnsi="Times New Roman" w:cs="Times New Roman"/>
                <w:b/>
                <w:sz w:val="24"/>
                <w:szCs w:val="24"/>
              </w:rPr>
            </w:pPr>
          </w:p>
          <w:p w14:paraId="75C51567" w14:textId="77777777" w:rsidR="002D72C8" w:rsidRPr="00962636" w:rsidRDefault="002D72C8" w:rsidP="002D72C8">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 xml:space="preserve">Los parlamentarios cuentan con mecanismos de fiscalización a las autoridades, como los oficios, las interpelaciones y las acusaciones constitucionales. La acusación constitucional es un procedimiento contemplado en la ley que faculta a los diputados a solicitar un juicio político a una determinada autoridad por incumplimientos graves a su labor. </w:t>
            </w:r>
          </w:p>
          <w:p w14:paraId="24D31545" w14:textId="77777777" w:rsidR="002D72C8" w:rsidRPr="00962636" w:rsidRDefault="002D72C8" w:rsidP="002D72C8">
            <w:pPr>
              <w:autoSpaceDE w:val="0"/>
              <w:autoSpaceDN w:val="0"/>
              <w:adjustRightInd w:val="0"/>
              <w:jc w:val="both"/>
              <w:rPr>
                <w:rFonts w:ascii="Times New Roman" w:hAnsi="Times New Roman" w:cs="Times New Roman"/>
                <w:sz w:val="24"/>
                <w:szCs w:val="24"/>
              </w:rPr>
            </w:pPr>
          </w:p>
          <w:p w14:paraId="50E3AD7D" w14:textId="77777777" w:rsidR="002D72C8" w:rsidRPr="00962636" w:rsidRDefault="002D72C8" w:rsidP="002D72C8">
            <w:pPr>
              <w:autoSpaceDE w:val="0"/>
              <w:autoSpaceDN w:val="0"/>
              <w:adjustRightInd w:val="0"/>
              <w:jc w:val="both"/>
              <w:rPr>
                <w:rFonts w:ascii="Times New Roman" w:hAnsi="Times New Roman" w:cs="Times New Roman"/>
                <w:b/>
                <w:i/>
                <w:sz w:val="24"/>
                <w:szCs w:val="24"/>
              </w:rPr>
            </w:pPr>
            <w:r w:rsidRPr="00962636">
              <w:rPr>
                <w:rFonts w:ascii="Times New Roman" w:hAnsi="Times New Roman" w:cs="Times New Roman"/>
                <w:b/>
                <w:i/>
                <w:sz w:val="24"/>
                <w:szCs w:val="24"/>
              </w:rPr>
              <w:t>¿Cómo se determina si la autoridad es culpable o inocente?</w:t>
            </w:r>
          </w:p>
          <w:p w14:paraId="498381CE" w14:textId="77777777" w:rsidR="002D72C8" w:rsidRDefault="002D72C8" w:rsidP="002D72C8">
            <w:pPr>
              <w:pStyle w:val="Prrafodelista"/>
              <w:autoSpaceDE w:val="0"/>
              <w:autoSpaceDN w:val="0"/>
              <w:adjustRightInd w:val="0"/>
              <w:jc w:val="both"/>
              <w:rPr>
                <w:rFonts w:ascii="Times New Roman" w:hAnsi="Times New Roman" w:cs="Times New Roman"/>
                <w:b/>
                <w:sz w:val="24"/>
                <w:szCs w:val="24"/>
              </w:rPr>
            </w:pPr>
          </w:p>
          <w:p w14:paraId="55179D2B" w14:textId="77777777" w:rsidR="002D72C8" w:rsidRPr="00962636" w:rsidRDefault="002D72C8" w:rsidP="002D72C8">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Una vez ingresada la solicitud, la Cámara debe elegir al azar -excluyendo a los acusadores y a los miembros de la mesa de la Corporación- una comisión de cinco diputados para que informe si procede o no formular la acusación. La autoridad tendrá un plazo de 10 días para formular descargos.</w:t>
            </w:r>
          </w:p>
          <w:p w14:paraId="05F55297" w14:textId="77777777" w:rsidR="002D72C8" w:rsidRPr="00962636" w:rsidRDefault="002D72C8" w:rsidP="002D72C8">
            <w:pPr>
              <w:autoSpaceDE w:val="0"/>
              <w:autoSpaceDN w:val="0"/>
              <w:adjustRightInd w:val="0"/>
              <w:jc w:val="both"/>
              <w:rPr>
                <w:rFonts w:ascii="Times New Roman" w:hAnsi="Times New Roman" w:cs="Times New Roman"/>
                <w:sz w:val="24"/>
                <w:szCs w:val="24"/>
              </w:rPr>
            </w:pPr>
          </w:p>
          <w:p w14:paraId="2F6E27C6" w14:textId="77777777" w:rsidR="002D72C8" w:rsidRPr="00962636" w:rsidRDefault="002D72C8" w:rsidP="002D72C8">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Luego de una serie de sesiones para evaluar la presentación la Cámara votará. De haber mayoría, la acusación pasará al Senado, que actuará como juez.</w:t>
            </w:r>
            <w:r>
              <w:rPr>
                <w:rFonts w:ascii="Times New Roman" w:hAnsi="Times New Roman" w:cs="Times New Roman"/>
                <w:sz w:val="24"/>
                <w:szCs w:val="24"/>
              </w:rPr>
              <w:t xml:space="preserve"> </w:t>
            </w:r>
            <w:r w:rsidRPr="00962636">
              <w:rPr>
                <w:rFonts w:ascii="Times New Roman" w:hAnsi="Times New Roman" w:cs="Times New Roman"/>
                <w:sz w:val="24"/>
                <w:szCs w:val="24"/>
              </w:rPr>
              <w:t>La autoridad acusada podrá asistir a las sesiones del Senado para manifestar su defensa. Incluso podrá recurrir a abogados que sustenten su postura.</w:t>
            </w:r>
            <w:r>
              <w:rPr>
                <w:rFonts w:ascii="Times New Roman" w:hAnsi="Times New Roman" w:cs="Times New Roman"/>
                <w:sz w:val="24"/>
                <w:szCs w:val="24"/>
              </w:rPr>
              <w:t xml:space="preserve"> </w:t>
            </w:r>
            <w:r w:rsidRPr="00962636">
              <w:rPr>
                <w:rFonts w:ascii="Times New Roman" w:hAnsi="Times New Roman" w:cs="Times New Roman"/>
                <w:sz w:val="24"/>
                <w:szCs w:val="24"/>
              </w:rPr>
              <w:t>Finalmente, se convocará a una sesión especial, donde se votará por separado cada uno de los capítulos de la acusación.</w:t>
            </w:r>
          </w:p>
          <w:p w14:paraId="2FF8A442" w14:textId="77777777" w:rsidR="002D72C8" w:rsidRDefault="002D72C8" w:rsidP="002D72C8">
            <w:pPr>
              <w:pStyle w:val="Prrafodelista"/>
              <w:autoSpaceDE w:val="0"/>
              <w:autoSpaceDN w:val="0"/>
              <w:adjustRightInd w:val="0"/>
              <w:jc w:val="both"/>
              <w:rPr>
                <w:rFonts w:ascii="Times New Roman" w:hAnsi="Times New Roman" w:cs="Times New Roman"/>
                <w:b/>
                <w:sz w:val="24"/>
                <w:szCs w:val="24"/>
              </w:rPr>
            </w:pPr>
          </w:p>
          <w:p w14:paraId="70C23CD5" w14:textId="77777777" w:rsidR="002D72C8" w:rsidRPr="00962636" w:rsidRDefault="002D72C8" w:rsidP="002D72C8">
            <w:pPr>
              <w:autoSpaceDE w:val="0"/>
              <w:autoSpaceDN w:val="0"/>
              <w:adjustRightInd w:val="0"/>
              <w:jc w:val="both"/>
              <w:rPr>
                <w:rFonts w:ascii="Times New Roman" w:hAnsi="Times New Roman" w:cs="Times New Roman"/>
                <w:b/>
                <w:i/>
                <w:sz w:val="24"/>
                <w:szCs w:val="24"/>
              </w:rPr>
            </w:pPr>
            <w:r w:rsidRPr="00962636">
              <w:rPr>
                <w:rFonts w:ascii="Times New Roman" w:hAnsi="Times New Roman" w:cs="Times New Roman"/>
                <w:b/>
                <w:i/>
                <w:sz w:val="24"/>
                <w:szCs w:val="24"/>
              </w:rPr>
              <w:t>¿Qué pasa si se aprueba la acusación?</w:t>
            </w:r>
          </w:p>
          <w:p w14:paraId="66A4B4CF" w14:textId="77777777" w:rsidR="002D72C8" w:rsidRDefault="002D72C8" w:rsidP="002D72C8">
            <w:pPr>
              <w:autoSpaceDE w:val="0"/>
              <w:autoSpaceDN w:val="0"/>
              <w:adjustRightInd w:val="0"/>
              <w:jc w:val="both"/>
              <w:rPr>
                <w:rFonts w:ascii="Times New Roman" w:hAnsi="Times New Roman" w:cs="Times New Roman"/>
                <w:b/>
                <w:sz w:val="24"/>
                <w:szCs w:val="24"/>
              </w:rPr>
            </w:pPr>
          </w:p>
          <w:p w14:paraId="57B945BC" w14:textId="77777777" w:rsidR="002D72C8" w:rsidRDefault="002D72C8" w:rsidP="002D72C8">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En caso que la Cámara Alta apruebe la acusación, la autoridad será destituida de su cargo y no podrá ejercer empleos públicos por cinco años.</w:t>
            </w:r>
            <w:r>
              <w:rPr>
                <w:rFonts w:ascii="Times New Roman" w:hAnsi="Times New Roman" w:cs="Times New Roman"/>
                <w:sz w:val="24"/>
                <w:szCs w:val="24"/>
              </w:rPr>
              <w:t xml:space="preserve"> </w:t>
            </w:r>
            <w:r w:rsidRPr="00962636">
              <w:rPr>
                <w:rFonts w:ascii="Times New Roman" w:hAnsi="Times New Roman" w:cs="Times New Roman"/>
                <w:sz w:val="24"/>
                <w:szCs w:val="24"/>
              </w:rPr>
              <w:t>Los últimos dos ministros que han sido destituidos han sido titulares de Educación: Harald Beyer, en 2013, y Yasna Provoste, en 2008.</w:t>
            </w:r>
          </w:p>
          <w:p w14:paraId="79B523A5" w14:textId="77777777" w:rsidR="002D72C8" w:rsidRPr="00962636" w:rsidRDefault="002D72C8" w:rsidP="002D72C8">
            <w:pPr>
              <w:autoSpaceDE w:val="0"/>
              <w:autoSpaceDN w:val="0"/>
              <w:adjustRightInd w:val="0"/>
              <w:jc w:val="both"/>
              <w:rPr>
                <w:rFonts w:ascii="Times New Roman" w:hAnsi="Times New Roman" w:cs="Times New Roman"/>
                <w:sz w:val="24"/>
                <w:szCs w:val="24"/>
              </w:rPr>
            </w:pPr>
          </w:p>
          <w:p w14:paraId="352575CA" w14:textId="77777777" w:rsidR="002D72C8" w:rsidRPr="00962636" w:rsidRDefault="002D72C8" w:rsidP="002D72C8">
            <w:pPr>
              <w:pStyle w:val="Prrafodelista"/>
              <w:autoSpaceDE w:val="0"/>
              <w:autoSpaceDN w:val="0"/>
              <w:adjustRightInd w:val="0"/>
              <w:ind w:left="0"/>
              <w:jc w:val="both"/>
              <w:rPr>
                <w:rFonts w:ascii="Times New Roman" w:hAnsi="Times New Roman" w:cs="Times New Roman"/>
                <w:sz w:val="24"/>
                <w:szCs w:val="24"/>
              </w:rPr>
            </w:pPr>
            <w:r w:rsidRPr="00962636">
              <w:rPr>
                <w:rFonts w:ascii="Times New Roman" w:hAnsi="Times New Roman" w:cs="Times New Roman"/>
                <w:sz w:val="24"/>
                <w:szCs w:val="24"/>
              </w:rPr>
              <w:t xml:space="preserve">Otros casos han sido rechazados. El más reciente, el del ministro de la Corte Suprema, Héctor Carreño. En tanto, durante el gobierno de Piñera se presentaron otras dos acusaciones al entonces ministro de Interior, Rodrigo </w:t>
            </w:r>
            <w:proofErr w:type="spellStart"/>
            <w:r w:rsidRPr="00962636">
              <w:rPr>
                <w:rFonts w:ascii="Times New Roman" w:hAnsi="Times New Roman" w:cs="Times New Roman"/>
                <w:sz w:val="24"/>
                <w:szCs w:val="24"/>
              </w:rPr>
              <w:t>Hinzpeter</w:t>
            </w:r>
            <w:proofErr w:type="spellEnd"/>
            <w:r w:rsidRPr="00962636">
              <w:rPr>
                <w:rFonts w:ascii="Times New Roman" w:hAnsi="Times New Roman" w:cs="Times New Roman"/>
                <w:sz w:val="24"/>
                <w:szCs w:val="24"/>
              </w:rPr>
              <w:t>, las que fueron rechazadas por la Cámara de Diputados.</w:t>
            </w:r>
          </w:p>
          <w:p w14:paraId="7924A22B" w14:textId="77777777" w:rsidR="002D72C8" w:rsidRDefault="002D72C8" w:rsidP="002D72C8">
            <w:pPr>
              <w:pStyle w:val="Prrafodelista"/>
              <w:autoSpaceDE w:val="0"/>
              <w:autoSpaceDN w:val="0"/>
              <w:adjustRightInd w:val="0"/>
              <w:ind w:left="0"/>
              <w:jc w:val="both"/>
              <w:rPr>
                <w:rFonts w:ascii="Times New Roman" w:hAnsi="Times New Roman" w:cs="Times New Roman"/>
                <w:b/>
                <w:sz w:val="24"/>
                <w:szCs w:val="24"/>
              </w:rPr>
            </w:pPr>
          </w:p>
          <w:p w14:paraId="0D6E3905" w14:textId="77777777" w:rsidR="002D72C8" w:rsidRDefault="002D72C8" w:rsidP="002D72C8">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Fuente: CNN, 2015.</w:t>
            </w:r>
          </w:p>
        </w:tc>
      </w:tr>
    </w:tbl>
    <w:p w14:paraId="61CC09FC" w14:textId="77777777" w:rsidR="005960C4" w:rsidRDefault="005960C4" w:rsidP="00723DC5">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723DC5" w14:paraId="209F1095" w14:textId="77777777" w:rsidTr="00723DC5">
        <w:tc>
          <w:tcPr>
            <w:tcW w:w="8828" w:type="dxa"/>
          </w:tcPr>
          <w:p w14:paraId="6BA7EBD3" w14:textId="77777777" w:rsidR="005B1E12" w:rsidRDefault="005B1E12" w:rsidP="005B1E12">
            <w:pPr>
              <w:pStyle w:val="Prrafodelista"/>
              <w:numPr>
                <w:ilvl w:val="0"/>
                <w:numId w:val="29"/>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De acuerdo al texto anterior, es posible sostener lo siguiente:</w:t>
            </w:r>
          </w:p>
          <w:p w14:paraId="240EF158" w14:textId="77777777" w:rsidR="005B1E12" w:rsidRPr="00723DC5" w:rsidRDefault="005B1E12" w:rsidP="005B1E12">
            <w:pPr>
              <w:pStyle w:val="Prrafodelista"/>
              <w:autoSpaceDE w:val="0"/>
              <w:autoSpaceDN w:val="0"/>
              <w:adjustRightInd w:val="0"/>
              <w:spacing w:before="240"/>
              <w:ind w:left="360"/>
              <w:jc w:val="both"/>
              <w:rPr>
                <w:rFonts w:ascii="Times New Roman" w:hAnsi="Times New Roman" w:cs="Times New Roman"/>
                <w:sz w:val="24"/>
                <w:szCs w:val="24"/>
              </w:rPr>
            </w:pPr>
            <w:r w:rsidRPr="00723DC5">
              <w:rPr>
                <w:rFonts w:ascii="Times New Roman" w:hAnsi="Times New Roman" w:cs="Times New Roman"/>
                <w:sz w:val="24"/>
                <w:szCs w:val="24"/>
              </w:rPr>
              <w:t>I.</w:t>
            </w:r>
            <w:r w:rsidRPr="00723DC5">
              <w:rPr>
                <w:rFonts w:ascii="Times New Roman" w:hAnsi="Times New Roman" w:cs="Times New Roman"/>
                <w:sz w:val="24"/>
                <w:szCs w:val="24"/>
              </w:rPr>
              <w:tab/>
            </w:r>
            <w:r>
              <w:rPr>
                <w:rFonts w:ascii="Times New Roman" w:hAnsi="Times New Roman" w:cs="Times New Roman"/>
                <w:sz w:val="24"/>
                <w:szCs w:val="24"/>
              </w:rPr>
              <w:t>La acusación constitucional es un mecanismo utilizado por el poder judicial.</w:t>
            </w:r>
          </w:p>
          <w:p w14:paraId="6C4D81D3" w14:textId="77777777" w:rsidR="005B1E12" w:rsidRPr="00723DC5" w:rsidRDefault="005B1E12" w:rsidP="005B1E12">
            <w:pPr>
              <w:pStyle w:val="Prrafodelista"/>
              <w:autoSpaceDE w:val="0"/>
              <w:autoSpaceDN w:val="0"/>
              <w:adjustRightInd w:val="0"/>
              <w:spacing w:before="240"/>
              <w:ind w:left="360"/>
              <w:jc w:val="both"/>
              <w:rPr>
                <w:rFonts w:ascii="Times New Roman" w:hAnsi="Times New Roman" w:cs="Times New Roman"/>
                <w:sz w:val="24"/>
                <w:szCs w:val="24"/>
              </w:rPr>
            </w:pPr>
            <w:r w:rsidRPr="00723DC5">
              <w:rPr>
                <w:rFonts w:ascii="Times New Roman" w:hAnsi="Times New Roman" w:cs="Times New Roman"/>
                <w:sz w:val="24"/>
                <w:szCs w:val="24"/>
              </w:rPr>
              <w:t>II.</w:t>
            </w:r>
            <w:r w:rsidRPr="00723DC5">
              <w:rPr>
                <w:rFonts w:ascii="Times New Roman" w:hAnsi="Times New Roman" w:cs="Times New Roman"/>
                <w:sz w:val="24"/>
                <w:szCs w:val="24"/>
              </w:rPr>
              <w:tab/>
            </w:r>
            <w:r>
              <w:rPr>
                <w:rFonts w:ascii="Times New Roman" w:hAnsi="Times New Roman" w:cs="Times New Roman"/>
                <w:sz w:val="24"/>
                <w:szCs w:val="24"/>
              </w:rPr>
              <w:t>El Congreso se compone de 2 cámaras, la Cámara Alta y la Cámara Baja.</w:t>
            </w:r>
          </w:p>
          <w:p w14:paraId="747A7914" w14:textId="77777777" w:rsidR="005B1E12" w:rsidRPr="00723DC5" w:rsidRDefault="005B1E12" w:rsidP="005B1E12">
            <w:pPr>
              <w:pStyle w:val="Prrafodelista"/>
              <w:autoSpaceDE w:val="0"/>
              <w:autoSpaceDN w:val="0"/>
              <w:adjustRightInd w:val="0"/>
              <w:spacing w:before="240"/>
              <w:ind w:left="360"/>
              <w:jc w:val="both"/>
              <w:rPr>
                <w:rFonts w:ascii="Times New Roman" w:hAnsi="Times New Roman" w:cs="Times New Roman"/>
                <w:sz w:val="24"/>
                <w:szCs w:val="24"/>
              </w:rPr>
            </w:pPr>
            <w:r w:rsidRPr="00723DC5">
              <w:rPr>
                <w:rFonts w:ascii="Times New Roman" w:hAnsi="Times New Roman" w:cs="Times New Roman"/>
                <w:sz w:val="24"/>
                <w:szCs w:val="24"/>
              </w:rPr>
              <w:t>III.</w:t>
            </w:r>
            <w:r w:rsidRPr="00723DC5">
              <w:rPr>
                <w:rFonts w:ascii="Times New Roman" w:hAnsi="Times New Roman" w:cs="Times New Roman"/>
                <w:sz w:val="24"/>
                <w:szCs w:val="24"/>
              </w:rPr>
              <w:tab/>
            </w:r>
            <w:r>
              <w:rPr>
                <w:rFonts w:ascii="Times New Roman" w:hAnsi="Times New Roman" w:cs="Times New Roman"/>
                <w:sz w:val="24"/>
                <w:szCs w:val="24"/>
              </w:rPr>
              <w:t>La acusación se realiza a ministros que no estén cumpliendo con su labor.</w:t>
            </w:r>
          </w:p>
          <w:p w14:paraId="1983F72B" w14:textId="77777777" w:rsidR="005B1E12" w:rsidRDefault="005B1E12" w:rsidP="005B1E12">
            <w:pPr>
              <w:pStyle w:val="Prrafodelista"/>
              <w:autoSpaceDE w:val="0"/>
              <w:autoSpaceDN w:val="0"/>
              <w:adjustRightInd w:val="0"/>
              <w:ind w:left="360"/>
              <w:jc w:val="both"/>
              <w:rPr>
                <w:rFonts w:ascii="Times New Roman" w:hAnsi="Times New Roman" w:cs="Times New Roman"/>
                <w:sz w:val="24"/>
                <w:szCs w:val="24"/>
              </w:rPr>
            </w:pPr>
            <w:r w:rsidRPr="00723DC5">
              <w:rPr>
                <w:rFonts w:ascii="Times New Roman" w:hAnsi="Times New Roman" w:cs="Times New Roman"/>
                <w:sz w:val="24"/>
                <w:szCs w:val="24"/>
              </w:rPr>
              <w:t>IV.</w:t>
            </w:r>
            <w:r w:rsidRPr="00723DC5">
              <w:rPr>
                <w:rFonts w:ascii="Times New Roman" w:hAnsi="Times New Roman" w:cs="Times New Roman"/>
                <w:sz w:val="24"/>
                <w:szCs w:val="24"/>
              </w:rPr>
              <w:tab/>
            </w:r>
            <w:r>
              <w:rPr>
                <w:rFonts w:ascii="Times New Roman" w:hAnsi="Times New Roman" w:cs="Times New Roman"/>
                <w:sz w:val="24"/>
                <w:szCs w:val="24"/>
              </w:rPr>
              <w:t>La acusación es un mecanismo utilizado para juzgar al poder ejecutivo.</w:t>
            </w:r>
          </w:p>
          <w:p w14:paraId="76ADECAF" w14:textId="77777777" w:rsidR="005B1E12" w:rsidRPr="00661B87" w:rsidRDefault="005B1E12" w:rsidP="005B1E12">
            <w:pPr>
              <w:jc w:val="both"/>
              <w:rPr>
                <w:rFonts w:ascii="Times New Roman" w:hAnsi="Times New Roman" w:cs="Times New Roman"/>
                <w:sz w:val="24"/>
                <w:szCs w:val="24"/>
              </w:rPr>
            </w:pPr>
            <w:r w:rsidRPr="00661B87">
              <w:rPr>
                <w:rFonts w:ascii="Times New Roman" w:hAnsi="Times New Roman" w:cs="Times New Roman"/>
                <w:sz w:val="24"/>
                <w:szCs w:val="24"/>
              </w:rPr>
              <w:t>A) Sólo II y III</w:t>
            </w:r>
          </w:p>
          <w:p w14:paraId="095DDB08" w14:textId="77777777" w:rsidR="005B1E12" w:rsidRPr="00661B87" w:rsidRDefault="005B1E12" w:rsidP="005B1E12">
            <w:pPr>
              <w:jc w:val="both"/>
              <w:rPr>
                <w:rFonts w:ascii="Times New Roman" w:hAnsi="Times New Roman" w:cs="Times New Roman"/>
                <w:sz w:val="24"/>
                <w:szCs w:val="24"/>
              </w:rPr>
            </w:pPr>
            <w:r w:rsidRPr="00661B87">
              <w:rPr>
                <w:rFonts w:ascii="Times New Roman" w:hAnsi="Times New Roman" w:cs="Times New Roman"/>
                <w:sz w:val="24"/>
                <w:szCs w:val="24"/>
              </w:rPr>
              <w:t xml:space="preserve">B) Sólo II y IV </w:t>
            </w:r>
          </w:p>
          <w:p w14:paraId="70A87348" w14:textId="77777777" w:rsidR="005B1E12" w:rsidRPr="00661B87" w:rsidRDefault="005B1E12" w:rsidP="005B1E12">
            <w:pPr>
              <w:jc w:val="both"/>
              <w:rPr>
                <w:rFonts w:ascii="Times New Roman" w:hAnsi="Times New Roman" w:cs="Times New Roman"/>
                <w:sz w:val="24"/>
                <w:szCs w:val="24"/>
              </w:rPr>
            </w:pPr>
            <w:r w:rsidRPr="00661B87">
              <w:rPr>
                <w:rFonts w:ascii="Times New Roman" w:hAnsi="Times New Roman" w:cs="Times New Roman"/>
                <w:sz w:val="24"/>
                <w:szCs w:val="24"/>
              </w:rPr>
              <w:t>C) I, II y III</w:t>
            </w:r>
          </w:p>
          <w:p w14:paraId="095B85E6" w14:textId="77777777" w:rsidR="005B1E12" w:rsidRPr="00661B87" w:rsidRDefault="005B1E12" w:rsidP="005B1E12">
            <w:pPr>
              <w:jc w:val="both"/>
              <w:rPr>
                <w:rFonts w:ascii="Times New Roman" w:hAnsi="Times New Roman" w:cs="Times New Roman"/>
                <w:sz w:val="24"/>
                <w:szCs w:val="24"/>
              </w:rPr>
            </w:pPr>
            <w:r w:rsidRPr="00661B87">
              <w:rPr>
                <w:rFonts w:ascii="Times New Roman" w:hAnsi="Times New Roman" w:cs="Times New Roman"/>
                <w:sz w:val="24"/>
                <w:szCs w:val="24"/>
              </w:rPr>
              <w:t>D) I, II y IV</w:t>
            </w:r>
          </w:p>
          <w:p w14:paraId="172C7C09" w14:textId="77777777" w:rsidR="00723DC5" w:rsidRPr="005B1E12" w:rsidRDefault="005B1E12" w:rsidP="00723DC5">
            <w:pPr>
              <w:autoSpaceDE w:val="0"/>
              <w:autoSpaceDN w:val="0"/>
              <w:adjustRightInd w:val="0"/>
              <w:jc w:val="both"/>
              <w:rPr>
                <w:rFonts w:ascii="Times New Roman" w:hAnsi="Times New Roman" w:cs="Times New Roman"/>
                <w:sz w:val="24"/>
                <w:szCs w:val="24"/>
              </w:rPr>
            </w:pPr>
            <w:r w:rsidRPr="00661B87">
              <w:rPr>
                <w:rFonts w:ascii="Times New Roman" w:hAnsi="Times New Roman" w:cs="Times New Roman"/>
                <w:sz w:val="24"/>
                <w:szCs w:val="24"/>
              </w:rPr>
              <w:t>E) II, III y IV</w:t>
            </w:r>
          </w:p>
        </w:tc>
      </w:tr>
    </w:tbl>
    <w:p w14:paraId="114BD729" w14:textId="77777777" w:rsidR="00723DC5" w:rsidRDefault="00723DC5" w:rsidP="00723DC5">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723DC5" w14:paraId="0AD3A496" w14:textId="77777777" w:rsidTr="00723DC5">
        <w:tc>
          <w:tcPr>
            <w:tcW w:w="8828" w:type="dxa"/>
          </w:tcPr>
          <w:p w14:paraId="2589E7C2" w14:textId="77777777" w:rsidR="005B1E12" w:rsidRDefault="005B1E12" w:rsidP="005B1E12">
            <w:pPr>
              <w:pStyle w:val="Prrafodelista"/>
              <w:numPr>
                <w:ilvl w:val="0"/>
                <w:numId w:val="29"/>
              </w:numPr>
              <w:autoSpaceDE w:val="0"/>
              <w:autoSpaceDN w:val="0"/>
              <w:adjustRightInd w:val="0"/>
              <w:jc w:val="both"/>
              <w:rPr>
                <w:rFonts w:ascii="Times New Roman" w:hAnsi="Times New Roman" w:cs="Times New Roman"/>
                <w:b/>
                <w:sz w:val="24"/>
                <w:szCs w:val="24"/>
              </w:rPr>
            </w:pPr>
            <w:r w:rsidRPr="00B917D5">
              <w:rPr>
                <w:rFonts w:ascii="Times New Roman" w:hAnsi="Times New Roman" w:cs="Times New Roman"/>
                <w:b/>
                <w:i/>
                <w:sz w:val="24"/>
                <w:szCs w:val="24"/>
              </w:rPr>
              <w:t>“En caso que la Cámara Alta apruebe la acusación, la autoridad será destituida de su cargo y no podrá ejercer empleos públicos por cinco años”.</w:t>
            </w:r>
            <w:r>
              <w:rPr>
                <w:rFonts w:ascii="Times New Roman" w:hAnsi="Times New Roman" w:cs="Times New Roman"/>
                <w:b/>
                <w:sz w:val="24"/>
                <w:szCs w:val="24"/>
              </w:rPr>
              <w:t xml:space="preserve"> De acuerdo a lo anterior, es posible sostener que:</w:t>
            </w:r>
          </w:p>
          <w:p w14:paraId="368CC93B" w14:textId="77777777" w:rsidR="005B1E12" w:rsidRPr="00B917D5" w:rsidRDefault="005B1E12" w:rsidP="005B1E12">
            <w:pPr>
              <w:autoSpaceDE w:val="0"/>
              <w:autoSpaceDN w:val="0"/>
              <w:adjustRightInd w:val="0"/>
              <w:jc w:val="both"/>
              <w:rPr>
                <w:rFonts w:ascii="Times New Roman" w:hAnsi="Times New Roman" w:cs="Times New Roman"/>
                <w:sz w:val="24"/>
                <w:szCs w:val="24"/>
              </w:rPr>
            </w:pPr>
            <w:r w:rsidRPr="00B917D5">
              <w:rPr>
                <w:rFonts w:ascii="Times New Roman" w:hAnsi="Times New Roman" w:cs="Times New Roman"/>
                <w:sz w:val="24"/>
                <w:szCs w:val="24"/>
              </w:rPr>
              <w:t>A) La Cámara Alta es la encargada de realizar acusaciones constitucionales.</w:t>
            </w:r>
          </w:p>
          <w:p w14:paraId="5210A869" w14:textId="77777777" w:rsidR="005B1E12" w:rsidRPr="00B917D5" w:rsidRDefault="005B1E12" w:rsidP="005B1E12">
            <w:pPr>
              <w:autoSpaceDE w:val="0"/>
              <w:autoSpaceDN w:val="0"/>
              <w:adjustRightInd w:val="0"/>
              <w:jc w:val="both"/>
              <w:rPr>
                <w:rFonts w:ascii="Times New Roman" w:hAnsi="Times New Roman" w:cs="Times New Roman"/>
                <w:sz w:val="24"/>
                <w:szCs w:val="24"/>
              </w:rPr>
            </w:pPr>
            <w:r w:rsidRPr="00B917D5">
              <w:rPr>
                <w:rFonts w:ascii="Times New Roman" w:hAnsi="Times New Roman" w:cs="Times New Roman"/>
                <w:sz w:val="24"/>
                <w:szCs w:val="24"/>
              </w:rPr>
              <w:t xml:space="preserve">B) </w:t>
            </w:r>
            <w:r>
              <w:rPr>
                <w:rFonts w:ascii="Times New Roman" w:hAnsi="Times New Roman" w:cs="Times New Roman"/>
                <w:sz w:val="24"/>
                <w:szCs w:val="24"/>
              </w:rPr>
              <w:t>Solo ministros pueden ser juzgados en el Congreso.</w:t>
            </w:r>
          </w:p>
          <w:p w14:paraId="6419A506" w14:textId="77777777" w:rsidR="005B1E12" w:rsidRPr="00B917D5" w:rsidRDefault="005B1E12" w:rsidP="005B1E12">
            <w:pPr>
              <w:autoSpaceDE w:val="0"/>
              <w:autoSpaceDN w:val="0"/>
              <w:adjustRightInd w:val="0"/>
              <w:jc w:val="both"/>
              <w:rPr>
                <w:rFonts w:ascii="Times New Roman" w:hAnsi="Times New Roman" w:cs="Times New Roman"/>
                <w:sz w:val="24"/>
                <w:szCs w:val="24"/>
              </w:rPr>
            </w:pPr>
            <w:r w:rsidRPr="00B917D5">
              <w:rPr>
                <w:rFonts w:ascii="Times New Roman" w:hAnsi="Times New Roman" w:cs="Times New Roman"/>
                <w:sz w:val="24"/>
                <w:szCs w:val="24"/>
              </w:rPr>
              <w:t xml:space="preserve">C) </w:t>
            </w:r>
            <w:r>
              <w:rPr>
                <w:rFonts w:ascii="Times New Roman" w:hAnsi="Times New Roman" w:cs="Times New Roman"/>
                <w:sz w:val="24"/>
                <w:szCs w:val="24"/>
              </w:rPr>
              <w:t>Los ministros no pueden ser juzgados por Tribunales ordinarios.</w:t>
            </w:r>
          </w:p>
          <w:p w14:paraId="46DCD210" w14:textId="77777777" w:rsidR="005B1E12" w:rsidRPr="00B917D5" w:rsidRDefault="005B1E12" w:rsidP="005B1E12">
            <w:pPr>
              <w:autoSpaceDE w:val="0"/>
              <w:autoSpaceDN w:val="0"/>
              <w:adjustRightInd w:val="0"/>
              <w:jc w:val="both"/>
              <w:rPr>
                <w:rFonts w:ascii="Times New Roman" w:hAnsi="Times New Roman" w:cs="Times New Roman"/>
                <w:sz w:val="24"/>
                <w:szCs w:val="24"/>
              </w:rPr>
            </w:pPr>
            <w:r w:rsidRPr="00B917D5">
              <w:rPr>
                <w:rFonts w:ascii="Times New Roman" w:hAnsi="Times New Roman" w:cs="Times New Roman"/>
                <w:sz w:val="24"/>
                <w:szCs w:val="24"/>
              </w:rPr>
              <w:t xml:space="preserve">D) </w:t>
            </w:r>
            <w:r>
              <w:rPr>
                <w:rFonts w:ascii="Times New Roman" w:hAnsi="Times New Roman" w:cs="Times New Roman"/>
                <w:sz w:val="24"/>
                <w:szCs w:val="24"/>
              </w:rPr>
              <w:t xml:space="preserve">El Congreso tiene la facultad de acusar y destituir de sus cargos a ministros del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w:t>
            </w:r>
          </w:p>
          <w:p w14:paraId="20738575" w14:textId="77777777" w:rsidR="00723DC5" w:rsidRPr="005B1E12" w:rsidRDefault="005B1E12" w:rsidP="00723DC5">
            <w:pPr>
              <w:autoSpaceDE w:val="0"/>
              <w:autoSpaceDN w:val="0"/>
              <w:adjustRightInd w:val="0"/>
              <w:jc w:val="both"/>
              <w:rPr>
                <w:rFonts w:ascii="Times New Roman" w:hAnsi="Times New Roman" w:cs="Times New Roman"/>
                <w:sz w:val="24"/>
                <w:szCs w:val="24"/>
              </w:rPr>
            </w:pPr>
            <w:r w:rsidRPr="00B917D5">
              <w:rPr>
                <w:rFonts w:ascii="Times New Roman" w:hAnsi="Times New Roman" w:cs="Times New Roman"/>
                <w:sz w:val="24"/>
                <w:szCs w:val="24"/>
              </w:rPr>
              <w:t xml:space="preserve">E) </w:t>
            </w:r>
            <w:r>
              <w:rPr>
                <w:rFonts w:ascii="Times New Roman" w:hAnsi="Times New Roman" w:cs="Times New Roman"/>
                <w:sz w:val="24"/>
                <w:szCs w:val="24"/>
              </w:rPr>
              <w:t>Los 5 años que duran los castigos a ministros es muy bajo.</w:t>
            </w:r>
          </w:p>
        </w:tc>
      </w:tr>
    </w:tbl>
    <w:p w14:paraId="51F72D69" w14:textId="77777777" w:rsidR="00B917D5" w:rsidRPr="00B917D5" w:rsidRDefault="00B917D5" w:rsidP="00B917D5">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923FC0" w:rsidRPr="0060086C" w14:paraId="02CB8A7A" w14:textId="77777777" w:rsidTr="00923FC0">
        <w:tc>
          <w:tcPr>
            <w:tcW w:w="8828" w:type="dxa"/>
          </w:tcPr>
          <w:p w14:paraId="1295F9C7" w14:textId="77777777" w:rsidR="00923FC0" w:rsidRPr="0060086C" w:rsidRDefault="00923FC0" w:rsidP="00923FC0">
            <w:pPr>
              <w:rPr>
                <w:rFonts w:ascii="Times New Roman" w:hAnsi="Times New Roman" w:cs="Times New Roman"/>
                <w:sz w:val="24"/>
                <w:szCs w:val="24"/>
              </w:rPr>
            </w:pPr>
            <w:r w:rsidRPr="0060086C">
              <w:rPr>
                <w:rFonts w:ascii="Times New Roman" w:hAnsi="Times New Roman" w:cs="Times New Roman"/>
                <w:sz w:val="24"/>
                <w:szCs w:val="24"/>
              </w:rPr>
              <w:t>Lee el siguien</w:t>
            </w:r>
            <w:r w:rsidR="00BA35F4">
              <w:rPr>
                <w:rFonts w:ascii="Times New Roman" w:hAnsi="Times New Roman" w:cs="Times New Roman"/>
                <w:sz w:val="24"/>
                <w:szCs w:val="24"/>
              </w:rPr>
              <w:t>te texto y responde la pregunta 19 y 20</w:t>
            </w:r>
            <w:r w:rsidRPr="0060086C">
              <w:rPr>
                <w:rFonts w:ascii="Times New Roman" w:hAnsi="Times New Roman" w:cs="Times New Roman"/>
                <w:sz w:val="24"/>
                <w:szCs w:val="24"/>
              </w:rPr>
              <w:t>.</w:t>
            </w:r>
          </w:p>
          <w:p w14:paraId="1E9BF899" w14:textId="77777777" w:rsidR="00923FC0" w:rsidRDefault="00923FC0" w:rsidP="00FC79A3">
            <w:pPr>
              <w:autoSpaceDE w:val="0"/>
              <w:autoSpaceDN w:val="0"/>
              <w:adjustRightInd w:val="0"/>
              <w:jc w:val="both"/>
              <w:rPr>
                <w:rFonts w:ascii="Times New Roman" w:hAnsi="Times New Roman" w:cs="Times New Roman"/>
                <w:b/>
                <w:sz w:val="24"/>
                <w:szCs w:val="24"/>
              </w:rPr>
            </w:pPr>
          </w:p>
          <w:p w14:paraId="609CCCFD" w14:textId="77777777" w:rsidR="00962636" w:rsidRPr="00962636" w:rsidRDefault="00962636" w:rsidP="00962636">
            <w:pPr>
              <w:autoSpaceDE w:val="0"/>
              <w:autoSpaceDN w:val="0"/>
              <w:adjustRightInd w:val="0"/>
              <w:jc w:val="center"/>
              <w:rPr>
                <w:rFonts w:ascii="Times New Roman" w:hAnsi="Times New Roman" w:cs="Times New Roman"/>
                <w:b/>
                <w:sz w:val="24"/>
                <w:szCs w:val="24"/>
                <w:u w:val="single"/>
              </w:rPr>
            </w:pPr>
            <w:r w:rsidRPr="00962636">
              <w:rPr>
                <w:rFonts w:ascii="Times New Roman" w:hAnsi="Times New Roman" w:cs="Times New Roman"/>
                <w:b/>
                <w:sz w:val="24"/>
                <w:szCs w:val="24"/>
                <w:u w:val="single"/>
              </w:rPr>
              <w:t>Vuelco total en los Medidores Inteligentes</w:t>
            </w:r>
          </w:p>
          <w:p w14:paraId="7A70E3B8" w14:textId="77777777" w:rsidR="00962636" w:rsidRDefault="00962636" w:rsidP="00FC79A3">
            <w:pPr>
              <w:autoSpaceDE w:val="0"/>
              <w:autoSpaceDN w:val="0"/>
              <w:adjustRightInd w:val="0"/>
              <w:jc w:val="both"/>
              <w:rPr>
                <w:rFonts w:ascii="Times New Roman" w:hAnsi="Times New Roman" w:cs="Times New Roman"/>
                <w:b/>
                <w:sz w:val="24"/>
                <w:szCs w:val="24"/>
              </w:rPr>
            </w:pPr>
          </w:p>
          <w:p w14:paraId="57DCF391" w14:textId="77777777" w:rsidR="00962636" w:rsidRDefault="00962636" w:rsidP="00962636">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El Gobierno anunció la mañana de este miércoles que el cambio de medidores eléctricos será voluntario, luego de la polémica que se generó a partir de este tema que sería a costo de los usuarios.</w:t>
            </w:r>
          </w:p>
          <w:p w14:paraId="5278E6E7" w14:textId="77777777" w:rsidR="00962636" w:rsidRPr="00962636" w:rsidRDefault="00962636" w:rsidP="00962636">
            <w:pPr>
              <w:autoSpaceDE w:val="0"/>
              <w:autoSpaceDN w:val="0"/>
              <w:adjustRightInd w:val="0"/>
              <w:jc w:val="both"/>
              <w:rPr>
                <w:rFonts w:ascii="Times New Roman" w:hAnsi="Times New Roman" w:cs="Times New Roman"/>
                <w:sz w:val="24"/>
                <w:szCs w:val="24"/>
              </w:rPr>
            </w:pPr>
          </w:p>
          <w:p w14:paraId="033F14F9" w14:textId="77777777" w:rsidR="00962636" w:rsidRDefault="00962636" w:rsidP="00962636">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 xml:space="preserve">La información fue dada a conocer por el ministro de la Secretaría General de la Presidencia, Gonzalo </w:t>
            </w:r>
            <w:proofErr w:type="spellStart"/>
            <w:r w:rsidRPr="00962636">
              <w:rPr>
                <w:rFonts w:ascii="Times New Roman" w:hAnsi="Times New Roman" w:cs="Times New Roman"/>
                <w:sz w:val="24"/>
                <w:szCs w:val="24"/>
              </w:rPr>
              <w:t>Blumel</w:t>
            </w:r>
            <w:proofErr w:type="spellEnd"/>
            <w:r w:rsidRPr="00962636">
              <w:rPr>
                <w:rFonts w:ascii="Times New Roman" w:hAnsi="Times New Roman" w:cs="Times New Roman"/>
                <w:sz w:val="24"/>
                <w:szCs w:val="24"/>
              </w:rPr>
              <w:t>, y su par de Energía, Susana Jiménez.</w:t>
            </w:r>
            <w:r>
              <w:rPr>
                <w:rFonts w:ascii="Times New Roman" w:hAnsi="Times New Roman" w:cs="Times New Roman"/>
                <w:sz w:val="24"/>
                <w:szCs w:val="24"/>
              </w:rPr>
              <w:t xml:space="preserve"> </w:t>
            </w:r>
            <w:r w:rsidRPr="00962636">
              <w:rPr>
                <w:rFonts w:ascii="Times New Roman" w:hAnsi="Times New Roman" w:cs="Times New Roman"/>
                <w:sz w:val="24"/>
                <w:szCs w:val="24"/>
              </w:rPr>
              <w:t>El anuncio que realizaron los ministros contempla que el cambio de medidores eléctricos será voluntario y además aseguraron que se ingresará esta tarde una ley corta para reducir en al menos hasta un 6% las utilidades de las empresas eléctricas.</w:t>
            </w:r>
          </w:p>
          <w:p w14:paraId="26143AE6" w14:textId="77777777" w:rsidR="00962636" w:rsidRPr="00962636" w:rsidRDefault="00962636" w:rsidP="00962636">
            <w:pPr>
              <w:autoSpaceDE w:val="0"/>
              <w:autoSpaceDN w:val="0"/>
              <w:adjustRightInd w:val="0"/>
              <w:jc w:val="both"/>
              <w:rPr>
                <w:rFonts w:ascii="Times New Roman" w:hAnsi="Times New Roman" w:cs="Times New Roman"/>
                <w:sz w:val="24"/>
                <w:szCs w:val="24"/>
              </w:rPr>
            </w:pPr>
          </w:p>
          <w:p w14:paraId="71244400" w14:textId="77777777" w:rsidR="00962636" w:rsidRDefault="00962636" w:rsidP="00962636">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La ministra Jiménez aseguró que luego de escuchar a la ciudadanía, determinaron que el cambio de medidores eléctricos ya no será obligatorio, sino que cada cliente podrá elegir si quiere o no modificarlo.</w:t>
            </w:r>
            <w:r>
              <w:rPr>
                <w:rFonts w:ascii="Times New Roman" w:hAnsi="Times New Roman" w:cs="Times New Roman"/>
                <w:sz w:val="24"/>
                <w:szCs w:val="24"/>
              </w:rPr>
              <w:t xml:space="preserve"> </w:t>
            </w:r>
            <w:r w:rsidRPr="00962636">
              <w:rPr>
                <w:rFonts w:ascii="Times New Roman" w:hAnsi="Times New Roman" w:cs="Times New Roman"/>
                <w:i/>
                <w:sz w:val="24"/>
                <w:szCs w:val="24"/>
              </w:rPr>
              <w:t>“Hemos resuelto que el recambio de medidores será voluntario para las personas, esto se hará a través de una modificación de la norma técnica de calidad de servicio en la cual se establecerá esta voluntariedad de los hogares”,</w:t>
            </w:r>
            <w:r w:rsidRPr="00962636">
              <w:rPr>
                <w:rFonts w:ascii="Times New Roman" w:hAnsi="Times New Roman" w:cs="Times New Roman"/>
                <w:sz w:val="24"/>
                <w:szCs w:val="24"/>
              </w:rPr>
              <w:t xml:space="preserve"> aseguró Jiménez.</w:t>
            </w:r>
          </w:p>
          <w:p w14:paraId="1751988E" w14:textId="77777777" w:rsidR="00962636" w:rsidRPr="00962636" w:rsidRDefault="00962636" w:rsidP="00962636">
            <w:pPr>
              <w:autoSpaceDE w:val="0"/>
              <w:autoSpaceDN w:val="0"/>
              <w:adjustRightInd w:val="0"/>
              <w:jc w:val="both"/>
              <w:rPr>
                <w:rFonts w:ascii="Times New Roman" w:hAnsi="Times New Roman" w:cs="Times New Roman"/>
                <w:sz w:val="24"/>
                <w:szCs w:val="24"/>
              </w:rPr>
            </w:pPr>
          </w:p>
          <w:p w14:paraId="3056506F" w14:textId="77777777" w:rsidR="00962636" w:rsidRPr="00962636" w:rsidRDefault="00962636" w:rsidP="00962636">
            <w:pPr>
              <w:autoSpaceDE w:val="0"/>
              <w:autoSpaceDN w:val="0"/>
              <w:adjustRightInd w:val="0"/>
              <w:jc w:val="both"/>
              <w:rPr>
                <w:rFonts w:ascii="Times New Roman" w:hAnsi="Times New Roman" w:cs="Times New Roman"/>
                <w:sz w:val="24"/>
                <w:szCs w:val="24"/>
              </w:rPr>
            </w:pPr>
            <w:r w:rsidRPr="00962636">
              <w:rPr>
                <w:rFonts w:ascii="Times New Roman" w:hAnsi="Times New Roman" w:cs="Times New Roman"/>
                <w:sz w:val="24"/>
                <w:szCs w:val="24"/>
              </w:rPr>
              <w:t>En el caso de quienes ya hayan cambiado su medidor, recibirán los $10 mil que comprometieron las empresas eléctricas.</w:t>
            </w:r>
            <w:r>
              <w:rPr>
                <w:rFonts w:ascii="Times New Roman" w:hAnsi="Times New Roman" w:cs="Times New Roman"/>
                <w:sz w:val="24"/>
                <w:szCs w:val="24"/>
              </w:rPr>
              <w:t xml:space="preserve"> </w:t>
            </w:r>
            <w:r w:rsidRPr="00962636">
              <w:rPr>
                <w:rFonts w:ascii="Times New Roman" w:hAnsi="Times New Roman" w:cs="Times New Roman"/>
                <w:i/>
                <w:sz w:val="24"/>
                <w:szCs w:val="24"/>
              </w:rPr>
              <w:t xml:space="preserve">“Tal como anunciamos antes, van a tener derecho a una compensación como lo dijeron tres de las más importantes empresas de distribución. Seguimos trabajando para ver otros incentivos que sean aplicables tanto </w:t>
            </w:r>
            <w:r w:rsidRPr="00962636">
              <w:rPr>
                <w:rFonts w:ascii="Times New Roman" w:hAnsi="Times New Roman" w:cs="Times New Roman"/>
                <w:i/>
                <w:sz w:val="24"/>
                <w:szCs w:val="24"/>
              </w:rPr>
              <w:lastRenderedPageBreak/>
              <w:t>para quienes quieran cambiase voluntariamente, como a quienes ya se los cambiaron”,</w:t>
            </w:r>
            <w:r w:rsidRPr="00962636">
              <w:rPr>
                <w:rFonts w:ascii="Times New Roman" w:hAnsi="Times New Roman" w:cs="Times New Roman"/>
                <w:sz w:val="24"/>
                <w:szCs w:val="24"/>
              </w:rPr>
              <w:t xml:space="preserve"> añadió Jiménez.</w:t>
            </w:r>
          </w:p>
          <w:p w14:paraId="7A588BC9" w14:textId="77777777" w:rsidR="00681731" w:rsidRPr="00681731" w:rsidRDefault="00681731" w:rsidP="00681731">
            <w:pPr>
              <w:pStyle w:val="Prrafodelista"/>
              <w:autoSpaceDE w:val="0"/>
              <w:autoSpaceDN w:val="0"/>
              <w:adjustRightInd w:val="0"/>
              <w:ind w:left="360"/>
              <w:jc w:val="both"/>
              <w:rPr>
                <w:rFonts w:ascii="Times New Roman" w:hAnsi="Times New Roman" w:cs="Times New Roman"/>
                <w:b/>
                <w:sz w:val="24"/>
                <w:szCs w:val="24"/>
              </w:rPr>
            </w:pPr>
          </w:p>
          <w:p w14:paraId="31F79994" w14:textId="77777777" w:rsidR="00923FC0" w:rsidRPr="0060086C" w:rsidRDefault="00526BD4" w:rsidP="00962636">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F</w:t>
            </w:r>
            <w:r w:rsidR="009562EA" w:rsidRPr="0060086C">
              <w:rPr>
                <w:rFonts w:ascii="Times New Roman" w:hAnsi="Times New Roman" w:cs="Times New Roman"/>
                <w:b/>
                <w:sz w:val="24"/>
                <w:szCs w:val="24"/>
              </w:rPr>
              <w:t>uente:</w:t>
            </w:r>
            <w:r w:rsidR="00962636">
              <w:rPr>
                <w:rFonts w:ascii="Times New Roman" w:hAnsi="Times New Roman" w:cs="Times New Roman"/>
                <w:b/>
                <w:sz w:val="24"/>
                <w:szCs w:val="24"/>
              </w:rPr>
              <w:t xml:space="preserve"> Canal 13, 2019.</w:t>
            </w:r>
            <w:r w:rsidR="009562EA" w:rsidRPr="0060086C">
              <w:rPr>
                <w:rFonts w:ascii="Times New Roman" w:hAnsi="Times New Roman" w:cs="Times New Roman"/>
                <w:b/>
                <w:sz w:val="24"/>
                <w:szCs w:val="24"/>
              </w:rPr>
              <w:t xml:space="preserve"> </w:t>
            </w:r>
          </w:p>
        </w:tc>
      </w:tr>
    </w:tbl>
    <w:p w14:paraId="558C1747" w14:textId="77777777" w:rsidR="00B108A4" w:rsidRDefault="00B108A4" w:rsidP="00B108A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6F45" w14:paraId="0A933EFC" w14:textId="77777777" w:rsidTr="00D66F45">
        <w:tc>
          <w:tcPr>
            <w:tcW w:w="8828" w:type="dxa"/>
          </w:tcPr>
          <w:p w14:paraId="7A65D808" w14:textId="77777777" w:rsidR="0085140B" w:rsidRDefault="0085140B" w:rsidP="0085140B">
            <w:pPr>
              <w:pStyle w:val="Prrafodelista"/>
              <w:numPr>
                <w:ilvl w:val="0"/>
                <w:numId w:val="29"/>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De acuerdo a la noticia expuesta anteriormente, es posible señalar:</w:t>
            </w:r>
          </w:p>
          <w:p w14:paraId="301DA890" w14:textId="77777777" w:rsidR="0085140B" w:rsidRPr="00F407AD" w:rsidRDefault="0085140B" w:rsidP="0085140B">
            <w:pPr>
              <w:pStyle w:val="Prrafodelista"/>
              <w:autoSpaceDE w:val="0"/>
              <w:autoSpaceDN w:val="0"/>
              <w:adjustRightInd w:val="0"/>
              <w:ind w:left="360"/>
              <w:jc w:val="both"/>
              <w:rPr>
                <w:rFonts w:ascii="Times New Roman" w:hAnsi="Times New Roman" w:cs="Times New Roman"/>
                <w:sz w:val="24"/>
                <w:szCs w:val="24"/>
              </w:rPr>
            </w:pPr>
            <w:r w:rsidRPr="00F407AD">
              <w:rPr>
                <w:rFonts w:ascii="Times New Roman" w:hAnsi="Times New Roman" w:cs="Times New Roman"/>
                <w:sz w:val="24"/>
                <w:szCs w:val="24"/>
              </w:rPr>
              <w:t xml:space="preserve">I. </w:t>
            </w:r>
            <w:r w:rsidRPr="00F407AD">
              <w:rPr>
                <w:rFonts w:ascii="Times New Roman" w:hAnsi="Times New Roman" w:cs="Times New Roman"/>
                <w:sz w:val="24"/>
                <w:szCs w:val="24"/>
              </w:rPr>
              <w:tab/>
              <w:t>La organización y presión ciudadana puede lograr objetivos.</w:t>
            </w:r>
          </w:p>
          <w:p w14:paraId="7CD86750" w14:textId="77777777" w:rsidR="0085140B" w:rsidRPr="00F407AD" w:rsidRDefault="0085140B" w:rsidP="0085140B">
            <w:pPr>
              <w:pStyle w:val="Prrafodelista"/>
              <w:autoSpaceDE w:val="0"/>
              <w:autoSpaceDN w:val="0"/>
              <w:adjustRightInd w:val="0"/>
              <w:ind w:left="360"/>
              <w:jc w:val="both"/>
              <w:rPr>
                <w:rFonts w:ascii="Times New Roman" w:hAnsi="Times New Roman" w:cs="Times New Roman"/>
                <w:sz w:val="24"/>
                <w:szCs w:val="24"/>
              </w:rPr>
            </w:pPr>
            <w:r w:rsidRPr="00F407AD">
              <w:rPr>
                <w:rFonts w:ascii="Times New Roman" w:hAnsi="Times New Roman" w:cs="Times New Roman"/>
                <w:sz w:val="24"/>
                <w:szCs w:val="24"/>
              </w:rPr>
              <w:t xml:space="preserve">II. </w:t>
            </w:r>
            <w:r w:rsidRPr="00F407AD">
              <w:rPr>
                <w:rFonts w:ascii="Times New Roman" w:hAnsi="Times New Roman" w:cs="Times New Roman"/>
                <w:sz w:val="24"/>
                <w:szCs w:val="24"/>
              </w:rPr>
              <w:tab/>
            </w:r>
            <w:r>
              <w:rPr>
                <w:rFonts w:ascii="Times New Roman" w:hAnsi="Times New Roman" w:cs="Times New Roman"/>
                <w:sz w:val="24"/>
                <w:szCs w:val="24"/>
              </w:rPr>
              <w:t>Los políticos legislan solo para el bienestar del pueblo</w:t>
            </w:r>
          </w:p>
          <w:p w14:paraId="15006173" w14:textId="77777777" w:rsidR="0085140B" w:rsidRPr="00F407AD" w:rsidRDefault="0085140B" w:rsidP="0085140B">
            <w:pPr>
              <w:pStyle w:val="Prrafodelista"/>
              <w:autoSpaceDE w:val="0"/>
              <w:autoSpaceDN w:val="0"/>
              <w:adjustRightInd w:val="0"/>
              <w:ind w:left="360"/>
              <w:jc w:val="both"/>
              <w:rPr>
                <w:rFonts w:ascii="Times New Roman" w:hAnsi="Times New Roman" w:cs="Times New Roman"/>
                <w:sz w:val="24"/>
                <w:szCs w:val="24"/>
              </w:rPr>
            </w:pPr>
            <w:r w:rsidRPr="00F407AD">
              <w:rPr>
                <w:rFonts w:ascii="Times New Roman" w:hAnsi="Times New Roman" w:cs="Times New Roman"/>
                <w:sz w:val="24"/>
                <w:szCs w:val="24"/>
              </w:rPr>
              <w:t>III.</w:t>
            </w:r>
            <w:r>
              <w:rPr>
                <w:rFonts w:ascii="Times New Roman" w:hAnsi="Times New Roman" w:cs="Times New Roman"/>
                <w:sz w:val="24"/>
                <w:szCs w:val="24"/>
              </w:rPr>
              <w:tab/>
              <w:t>La clase política actúa de acuerdo a la reacción popular.</w:t>
            </w:r>
            <w:r w:rsidRPr="00F407AD">
              <w:rPr>
                <w:rFonts w:ascii="Times New Roman" w:hAnsi="Times New Roman" w:cs="Times New Roman"/>
                <w:sz w:val="24"/>
                <w:szCs w:val="24"/>
              </w:rPr>
              <w:tab/>
              <w:t xml:space="preserve"> </w:t>
            </w:r>
          </w:p>
          <w:p w14:paraId="4AA73625" w14:textId="77777777" w:rsidR="0085140B" w:rsidRPr="00F407AD" w:rsidRDefault="0085140B" w:rsidP="0085140B">
            <w:pPr>
              <w:pStyle w:val="Prrafodelista"/>
              <w:autoSpaceDE w:val="0"/>
              <w:autoSpaceDN w:val="0"/>
              <w:adjustRightInd w:val="0"/>
              <w:ind w:left="360"/>
              <w:jc w:val="both"/>
              <w:rPr>
                <w:rFonts w:ascii="Times New Roman" w:hAnsi="Times New Roman" w:cs="Times New Roman"/>
                <w:sz w:val="24"/>
                <w:szCs w:val="24"/>
              </w:rPr>
            </w:pPr>
            <w:r w:rsidRPr="00F407AD">
              <w:rPr>
                <w:rFonts w:ascii="Times New Roman" w:hAnsi="Times New Roman" w:cs="Times New Roman"/>
                <w:sz w:val="24"/>
                <w:szCs w:val="24"/>
              </w:rPr>
              <w:t>IV.</w:t>
            </w:r>
            <w:r>
              <w:rPr>
                <w:rFonts w:ascii="Times New Roman" w:hAnsi="Times New Roman" w:cs="Times New Roman"/>
                <w:sz w:val="24"/>
                <w:szCs w:val="24"/>
              </w:rPr>
              <w:tab/>
              <w:t>La electricidad en Chile es gratuita.</w:t>
            </w:r>
          </w:p>
          <w:p w14:paraId="0BD4FA38" w14:textId="77777777" w:rsidR="0085140B" w:rsidRPr="00661B87" w:rsidRDefault="0085140B" w:rsidP="0085140B">
            <w:pPr>
              <w:jc w:val="both"/>
              <w:rPr>
                <w:rFonts w:ascii="Times New Roman" w:hAnsi="Times New Roman" w:cs="Times New Roman"/>
                <w:sz w:val="24"/>
                <w:szCs w:val="24"/>
              </w:rPr>
            </w:pPr>
            <w:r>
              <w:rPr>
                <w:rFonts w:ascii="Times New Roman" w:hAnsi="Times New Roman" w:cs="Times New Roman"/>
                <w:sz w:val="24"/>
                <w:szCs w:val="24"/>
              </w:rPr>
              <w:t>A) Sólo I</w:t>
            </w:r>
          </w:p>
          <w:p w14:paraId="048FE27B" w14:textId="77777777" w:rsidR="0085140B" w:rsidRPr="00661B87" w:rsidRDefault="0085140B" w:rsidP="0085140B">
            <w:pPr>
              <w:jc w:val="both"/>
              <w:rPr>
                <w:rFonts w:ascii="Times New Roman" w:hAnsi="Times New Roman" w:cs="Times New Roman"/>
                <w:sz w:val="24"/>
                <w:szCs w:val="24"/>
              </w:rPr>
            </w:pPr>
            <w:r w:rsidRPr="00661B87">
              <w:rPr>
                <w:rFonts w:ascii="Times New Roman" w:hAnsi="Times New Roman" w:cs="Times New Roman"/>
                <w:sz w:val="24"/>
                <w:szCs w:val="24"/>
              </w:rPr>
              <w:t>B) Sólo I</w:t>
            </w:r>
            <w:r>
              <w:rPr>
                <w:rFonts w:ascii="Times New Roman" w:hAnsi="Times New Roman" w:cs="Times New Roman"/>
                <w:sz w:val="24"/>
                <w:szCs w:val="24"/>
              </w:rPr>
              <w:t>II</w:t>
            </w:r>
            <w:r w:rsidRPr="00661B87">
              <w:rPr>
                <w:rFonts w:ascii="Times New Roman" w:hAnsi="Times New Roman" w:cs="Times New Roman"/>
                <w:sz w:val="24"/>
                <w:szCs w:val="24"/>
              </w:rPr>
              <w:t xml:space="preserve"> </w:t>
            </w:r>
          </w:p>
          <w:p w14:paraId="1EF03BA3" w14:textId="77777777" w:rsidR="0085140B" w:rsidRPr="00661B87" w:rsidRDefault="0085140B" w:rsidP="0085140B">
            <w:pPr>
              <w:jc w:val="both"/>
              <w:rPr>
                <w:rFonts w:ascii="Times New Roman" w:hAnsi="Times New Roman" w:cs="Times New Roman"/>
                <w:sz w:val="24"/>
                <w:szCs w:val="24"/>
              </w:rPr>
            </w:pPr>
            <w:r>
              <w:rPr>
                <w:rFonts w:ascii="Times New Roman" w:hAnsi="Times New Roman" w:cs="Times New Roman"/>
                <w:sz w:val="24"/>
                <w:szCs w:val="24"/>
              </w:rPr>
              <w:t>C) I</w:t>
            </w:r>
            <w:r w:rsidRPr="00661B87">
              <w:rPr>
                <w:rFonts w:ascii="Times New Roman" w:hAnsi="Times New Roman" w:cs="Times New Roman"/>
                <w:sz w:val="24"/>
                <w:szCs w:val="24"/>
              </w:rPr>
              <w:t xml:space="preserve"> y III</w:t>
            </w:r>
          </w:p>
          <w:p w14:paraId="012CA37A" w14:textId="77777777" w:rsidR="0085140B" w:rsidRPr="00661B87" w:rsidRDefault="0085140B" w:rsidP="0085140B">
            <w:pPr>
              <w:jc w:val="both"/>
              <w:rPr>
                <w:rFonts w:ascii="Times New Roman" w:hAnsi="Times New Roman" w:cs="Times New Roman"/>
                <w:sz w:val="24"/>
                <w:szCs w:val="24"/>
              </w:rPr>
            </w:pPr>
            <w:r w:rsidRPr="00661B87">
              <w:rPr>
                <w:rFonts w:ascii="Times New Roman" w:hAnsi="Times New Roman" w:cs="Times New Roman"/>
                <w:sz w:val="24"/>
                <w:szCs w:val="24"/>
              </w:rPr>
              <w:t>D) I, II</w:t>
            </w:r>
            <w:r>
              <w:rPr>
                <w:rFonts w:ascii="Times New Roman" w:hAnsi="Times New Roman" w:cs="Times New Roman"/>
                <w:sz w:val="24"/>
                <w:szCs w:val="24"/>
              </w:rPr>
              <w:t>I</w:t>
            </w:r>
            <w:r w:rsidRPr="00661B87">
              <w:rPr>
                <w:rFonts w:ascii="Times New Roman" w:hAnsi="Times New Roman" w:cs="Times New Roman"/>
                <w:sz w:val="24"/>
                <w:szCs w:val="24"/>
              </w:rPr>
              <w:t xml:space="preserve"> y IV</w:t>
            </w:r>
          </w:p>
          <w:p w14:paraId="288828D5" w14:textId="77777777" w:rsidR="00D66F45" w:rsidRDefault="0085140B" w:rsidP="00B108A4">
            <w:pPr>
              <w:autoSpaceDE w:val="0"/>
              <w:autoSpaceDN w:val="0"/>
              <w:adjustRightInd w:val="0"/>
              <w:jc w:val="both"/>
              <w:rPr>
                <w:rFonts w:ascii="Times New Roman" w:hAnsi="Times New Roman" w:cs="Times New Roman"/>
                <w:sz w:val="24"/>
                <w:szCs w:val="24"/>
              </w:rPr>
            </w:pPr>
            <w:r w:rsidRPr="00661B87">
              <w:rPr>
                <w:rFonts w:ascii="Times New Roman" w:hAnsi="Times New Roman" w:cs="Times New Roman"/>
                <w:sz w:val="24"/>
                <w:szCs w:val="24"/>
              </w:rPr>
              <w:t>E) II, III y IV</w:t>
            </w:r>
          </w:p>
        </w:tc>
      </w:tr>
    </w:tbl>
    <w:p w14:paraId="4DE41317" w14:textId="77777777" w:rsidR="00D66F45" w:rsidRDefault="00D66F45" w:rsidP="00B108A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85140B" w14:paraId="4F773826" w14:textId="77777777" w:rsidTr="0085140B">
        <w:tc>
          <w:tcPr>
            <w:tcW w:w="8828" w:type="dxa"/>
          </w:tcPr>
          <w:p w14:paraId="41BD2AC4" w14:textId="77777777" w:rsidR="008A0F3E" w:rsidRDefault="008A0F3E" w:rsidP="008A0F3E">
            <w:pPr>
              <w:pStyle w:val="Prrafodelista"/>
              <w:numPr>
                <w:ilvl w:val="0"/>
                <w:numId w:val="29"/>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El caso anterior es un ejemplo de que Chile posee:</w:t>
            </w:r>
          </w:p>
          <w:p w14:paraId="111E756D" w14:textId="77777777" w:rsidR="008A0F3E" w:rsidRPr="005F1824" w:rsidRDefault="008A0F3E" w:rsidP="008A0F3E">
            <w:pPr>
              <w:autoSpaceDE w:val="0"/>
              <w:autoSpaceDN w:val="0"/>
              <w:adjustRightInd w:val="0"/>
              <w:jc w:val="both"/>
              <w:rPr>
                <w:rFonts w:ascii="Times New Roman" w:hAnsi="Times New Roman" w:cs="Times New Roman"/>
                <w:sz w:val="24"/>
                <w:szCs w:val="24"/>
              </w:rPr>
            </w:pPr>
            <w:r w:rsidRPr="005F1824">
              <w:rPr>
                <w:rFonts w:ascii="Times New Roman" w:hAnsi="Times New Roman" w:cs="Times New Roman"/>
                <w:sz w:val="24"/>
                <w:szCs w:val="24"/>
              </w:rPr>
              <w:t xml:space="preserve">A) </w:t>
            </w:r>
            <w:r>
              <w:rPr>
                <w:rFonts w:ascii="Times New Roman" w:hAnsi="Times New Roman" w:cs="Times New Roman"/>
                <w:sz w:val="24"/>
                <w:szCs w:val="24"/>
              </w:rPr>
              <w:t>Estado de Derecho.</w:t>
            </w:r>
          </w:p>
          <w:p w14:paraId="588B905E" w14:textId="77777777" w:rsidR="008A0F3E" w:rsidRPr="005F1824" w:rsidRDefault="008A0F3E" w:rsidP="008A0F3E">
            <w:pPr>
              <w:autoSpaceDE w:val="0"/>
              <w:autoSpaceDN w:val="0"/>
              <w:adjustRightInd w:val="0"/>
              <w:jc w:val="both"/>
              <w:rPr>
                <w:rFonts w:ascii="Times New Roman" w:hAnsi="Times New Roman" w:cs="Times New Roman"/>
                <w:sz w:val="24"/>
                <w:szCs w:val="24"/>
              </w:rPr>
            </w:pPr>
            <w:r w:rsidRPr="005F1824">
              <w:rPr>
                <w:rFonts w:ascii="Times New Roman" w:hAnsi="Times New Roman" w:cs="Times New Roman"/>
                <w:sz w:val="24"/>
                <w:szCs w:val="24"/>
              </w:rPr>
              <w:t xml:space="preserve">B) </w:t>
            </w:r>
            <w:r>
              <w:rPr>
                <w:rFonts w:ascii="Times New Roman" w:hAnsi="Times New Roman" w:cs="Times New Roman"/>
                <w:sz w:val="24"/>
                <w:szCs w:val="24"/>
              </w:rPr>
              <w:t>División de los Poderes del Estado.</w:t>
            </w:r>
          </w:p>
          <w:p w14:paraId="7D2E41B5" w14:textId="77777777" w:rsidR="008A0F3E" w:rsidRPr="005F1824" w:rsidRDefault="008A0F3E" w:rsidP="008A0F3E">
            <w:pPr>
              <w:autoSpaceDE w:val="0"/>
              <w:autoSpaceDN w:val="0"/>
              <w:adjustRightInd w:val="0"/>
              <w:jc w:val="both"/>
              <w:rPr>
                <w:rFonts w:ascii="Times New Roman" w:hAnsi="Times New Roman" w:cs="Times New Roman"/>
                <w:sz w:val="24"/>
                <w:szCs w:val="24"/>
              </w:rPr>
            </w:pPr>
            <w:r w:rsidRPr="005F1824">
              <w:rPr>
                <w:rFonts w:ascii="Times New Roman" w:hAnsi="Times New Roman" w:cs="Times New Roman"/>
                <w:sz w:val="24"/>
                <w:szCs w:val="24"/>
              </w:rPr>
              <w:t xml:space="preserve">C) </w:t>
            </w:r>
            <w:r>
              <w:rPr>
                <w:rFonts w:ascii="Times New Roman" w:hAnsi="Times New Roman" w:cs="Times New Roman"/>
                <w:sz w:val="24"/>
                <w:szCs w:val="24"/>
              </w:rPr>
              <w:t>Soberanía.</w:t>
            </w:r>
          </w:p>
          <w:p w14:paraId="729BBB9B" w14:textId="77777777" w:rsidR="008A0F3E" w:rsidRPr="005F1824" w:rsidRDefault="008A0F3E" w:rsidP="008A0F3E">
            <w:pPr>
              <w:autoSpaceDE w:val="0"/>
              <w:autoSpaceDN w:val="0"/>
              <w:adjustRightInd w:val="0"/>
              <w:jc w:val="both"/>
              <w:rPr>
                <w:rFonts w:ascii="Times New Roman" w:hAnsi="Times New Roman" w:cs="Times New Roman"/>
                <w:sz w:val="24"/>
                <w:szCs w:val="24"/>
              </w:rPr>
            </w:pPr>
            <w:r w:rsidRPr="005F1824">
              <w:rPr>
                <w:rFonts w:ascii="Times New Roman" w:hAnsi="Times New Roman" w:cs="Times New Roman"/>
                <w:sz w:val="24"/>
                <w:szCs w:val="24"/>
              </w:rPr>
              <w:t xml:space="preserve">D) </w:t>
            </w:r>
            <w:r>
              <w:rPr>
                <w:rFonts w:ascii="Times New Roman" w:hAnsi="Times New Roman" w:cs="Times New Roman"/>
                <w:sz w:val="24"/>
                <w:szCs w:val="24"/>
              </w:rPr>
              <w:t>Democracia.</w:t>
            </w:r>
          </w:p>
          <w:p w14:paraId="5B791714" w14:textId="77777777" w:rsidR="0085140B" w:rsidRDefault="008A0F3E" w:rsidP="00F407AD">
            <w:pPr>
              <w:autoSpaceDE w:val="0"/>
              <w:autoSpaceDN w:val="0"/>
              <w:adjustRightInd w:val="0"/>
              <w:jc w:val="both"/>
              <w:rPr>
                <w:rFonts w:ascii="Times New Roman" w:hAnsi="Times New Roman" w:cs="Times New Roman"/>
                <w:sz w:val="24"/>
                <w:szCs w:val="24"/>
              </w:rPr>
            </w:pPr>
            <w:r w:rsidRPr="005F1824">
              <w:rPr>
                <w:rFonts w:ascii="Times New Roman" w:hAnsi="Times New Roman" w:cs="Times New Roman"/>
                <w:sz w:val="24"/>
                <w:szCs w:val="24"/>
              </w:rPr>
              <w:t xml:space="preserve">E) </w:t>
            </w:r>
            <w:r>
              <w:rPr>
                <w:rFonts w:ascii="Times New Roman" w:hAnsi="Times New Roman" w:cs="Times New Roman"/>
                <w:sz w:val="24"/>
                <w:szCs w:val="24"/>
              </w:rPr>
              <w:t>Constitución.</w:t>
            </w:r>
          </w:p>
        </w:tc>
      </w:tr>
    </w:tbl>
    <w:p w14:paraId="2BB1FA80" w14:textId="77777777" w:rsidR="008E70DA" w:rsidRDefault="008E70DA" w:rsidP="00FD679E">
      <w:pPr>
        <w:spacing w:after="0" w:line="240" w:lineRule="auto"/>
        <w:jc w:val="both"/>
        <w:rPr>
          <w:rFonts w:ascii="Times New Roman" w:hAnsi="Times New Roman" w:cs="Times New Roman"/>
          <w:sz w:val="24"/>
          <w:szCs w:val="24"/>
        </w:rPr>
      </w:pPr>
    </w:p>
    <w:p w14:paraId="49D0B5CC" w14:textId="77777777" w:rsidR="00D93A50" w:rsidRPr="0060086C" w:rsidRDefault="00D93A50" w:rsidP="00D93A50">
      <w:pPr>
        <w:autoSpaceDE w:val="0"/>
        <w:autoSpaceDN w:val="0"/>
        <w:adjustRightInd w:val="0"/>
        <w:jc w:val="both"/>
        <w:rPr>
          <w:b/>
        </w:rPr>
      </w:pPr>
      <w:bookmarkStart w:id="0" w:name="_GoBack"/>
      <w:bookmarkEnd w:id="0"/>
    </w:p>
    <w:sectPr w:rsidR="00D93A50" w:rsidRPr="0060086C"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A1C8" w14:textId="77777777" w:rsidR="009E05D3" w:rsidRDefault="009E05D3" w:rsidP="007331C6">
      <w:pPr>
        <w:spacing w:after="0" w:line="240" w:lineRule="auto"/>
      </w:pPr>
      <w:r>
        <w:separator/>
      </w:r>
    </w:p>
  </w:endnote>
  <w:endnote w:type="continuationSeparator" w:id="0">
    <w:p w14:paraId="3ED22D83" w14:textId="77777777" w:rsidR="009E05D3" w:rsidRDefault="009E05D3"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D03C" w14:textId="77777777" w:rsidR="009E05D3" w:rsidRDefault="009E05D3" w:rsidP="007331C6">
      <w:pPr>
        <w:spacing w:after="0" w:line="240" w:lineRule="auto"/>
      </w:pPr>
      <w:r>
        <w:separator/>
      </w:r>
    </w:p>
  </w:footnote>
  <w:footnote w:type="continuationSeparator" w:id="0">
    <w:p w14:paraId="4CE32203" w14:textId="77777777" w:rsidR="009E05D3" w:rsidRDefault="009E05D3"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343" w14:textId="77777777" w:rsidR="00C300CF" w:rsidRPr="007331C6" w:rsidRDefault="00914FBA"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45A"/>
    <w:multiLevelType w:val="hybridMultilevel"/>
    <w:tmpl w:val="53F07610"/>
    <w:lvl w:ilvl="0" w:tplc="E44A9372">
      <w:start w:val="1"/>
      <w:numFmt w:val="decimal"/>
      <w:lvlText w:val="%1."/>
      <w:lvlJc w:val="left"/>
      <w:pPr>
        <w:ind w:left="360" w:hanging="360"/>
      </w:pPr>
      <w:rPr>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2C6EAF"/>
    <w:multiLevelType w:val="hybridMultilevel"/>
    <w:tmpl w:val="87B830C2"/>
    <w:lvl w:ilvl="0" w:tplc="E392F9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DC6051"/>
    <w:multiLevelType w:val="hybridMultilevel"/>
    <w:tmpl w:val="922E76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E72ADA"/>
    <w:multiLevelType w:val="hybridMultilevel"/>
    <w:tmpl w:val="B1D2673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EA57445"/>
    <w:multiLevelType w:val="hybridMultilevel"/>
    <w:tmpl w:val="AAA86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6C0137"/>
    <w:multiLevelType w:val="hybridMultilevel"/>
    <w:tmpl w:val="A7B4502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097440"/>
    <w:multiLevelType w:val="hybridMultilevel"/>
    <w:tmpl w:val="144868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8680AD5"/>
    <w:multiLevelType w:val="hybridMultilevel"/>
    <w:tmpl w:val="683C4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B35585E"/>
    <w:multiLevelType w:val="hybridMultilevel"/>
    <w:tmpl w:val="55C037AA"/>
    <w:lvl w:ilvl="0" w:tplc="384E77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9276657"/>
    <w:multiLevelType w:val="hybridMultilevel"/>
    <w:tmpl w:val="BEF66B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EE53D5A"/>
    <w:multiLevelType w:val="hybridMultilevel"/>
    <w:tmpl w:val="DD30F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67365E4F"/>
    <w:multiLevelType w:val="hybridMultilevel"/>
    <w:tmpl w:val="984870A8"/>
    <w:lvl w:ilvl="0" w:tplc="340A0013">
      <w:start w:val="1"/>
      <w:numFmt w:val="upperRoman"/>
      <w:lvlText w:val="%1."/>
      <w:lvlJc w:val="righ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3" w15:restartNumberingAfterBreak="0">
    <w:nsid w:val="68206074"/>
    <w:multiLevelType w:val="hybridMultilevel"/>
    <w:tmpl w:val="13B8C1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8275AD8"/>
    <w:multiLevelType w:val="hybridMultilevel"/>
    <w:tmpl w:val="06EA98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8132DE"/>
    <w:multiLevelType w:val="hybridMultilevel"/>
    <w:tmpl w:val="59DA69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E1F431C"/>
    <w:multiLevelType w:val="hybridMultilevel"/>
    <w:tmpl w:val="77E8978C"/>
    <w:lvl w:ilvl="0" w:tplc="340A0013">
      <w:start w:val="1"/>
      <w:numFmt w:val="upp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2"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5"/>
  </w:num>
  <w:num w:numId="2">
    <w:abstractNumId w:val="16"/>
  </w:num>
  <w:num w:numId="3">
    <w:abstractNumId w:val="36"/>
  </w:num>
  <w:num w:numId="4">
    <w:abstractNumId w:val="14"/>
  </w:num>
  <w:num w:numId="5">
    <w:abstractNumId w:val="22"/>
  </w:num>
  <w:num w:numId="6">
    <w:abstractNumId w:val="38"/>
  </w:num>
  <w:num w:numId="7">
    <w:abstractNumId w:val="8"/>
  </w:num>
  <w:num w:numId="8">
    <w:abstractNumId w:val="25"/>
  </w:num>
  <w:num w:numId="9">
    <w:abstractNumId w:val="23"/>
  </w:num>
  <w:num w:numId="10">
    <w:abstractNumId w:val="35"/>
  </w:num>
  <w:num w:numId="11">
    <w:abstractNumId w:val="18"/>
  </w:num>
  <w:num w:numId="12">
    <w:abstractNumId w:val="31"/>
  </w:num>
  <w:num w:numId="13">
    <w:abstractNumId w:val="2"/>
  </w:num>
  <w:num w:numId="14">
    <w:abstractNumId w:val="30"/>
  </w:num>
  <w:num w:numId="15">
    <w:abstractNumId w:val="24"/>
  </w:num>
  <w:num w:numId="16">
    <w:abstractNumId w:val="40"/>
  </w:num>
  <w:num w:numId="17">
    <w:abstractNumId w:val="13"/>
  </w:num>
  <w:num w:numId="18">
    <w:abstractNumId w:val="42"/>
  </w:num>
  <w:num w:numId="19">
    <w:abstractNumId w:val="20"/>
  </w:num>
  <w:num w:numId="20">
    <w:abstractNumId w:val="28"/>
  </w:num>
  <w:num w:numId="21">
    <w:abstractNumId w:val="37"/>
  </w:num>
  <w:num w:numId="22">
    <w:abstractNumId w:val="21"/>
  </w:num>
  <w:num w:numId="23">
    <w:abstractNumId w:val="11"/>
  </w:num>
  <w:num w:numId="24">
    <w:abstractNumId w:val="27"/>
  </w:num>
  <w:num w:numId="25">
    <w:abstractNumId w:val="19"/>
  </w:num>
  <w:num w:numId="26">
    <w:abstractNumId w:val="4"/>
  </w:num>
  <w:num w:numId="27">
    <w:abstractNumId w:val="17"/>
  </w:num>
  <w:num w:numId="28">
    <w:abstractNumId w:val="10"/>
  </w:num>
  <w:num w:numId="29">
    <w:abstractNumId w:val="0"/>
  </w:num>
  <w:num w:numId="30">
    <w:abstractNumId w:val="7"/>
  </w:num>
  <w:num w:numId="31">
    <w:abstractNumId w:val="26"/>
  </w:num>
  <w:num w:numId="32">
    <w:abstractNumId w:val="41"/>
  </w:num>
  <w:num w:numId="33">
    <w:abstractNumId w:val="1"/>
  </w:num>
  <w:num w:numId="34">
    <w:abstractNumId w:val="3"/>
  </w:num>
  <w:num w:numId="35">
    <w:abstractNumId w:val="39"/>
  </w:num>
  <w:num w:numId="36">
    <w:abstractNumId w:val="15"/>
  </w:num>
  <w:num w:numId="37">
    <w:abstractNumId w:val="33"/>
  </w:num>
  <w:num w:numId="38">
    <w:abstractNumId w:val="12"/>
  </w:num>
  <w:num w:numId="39">
    <w:abstractNumId w:val="9"/>
  </w:num>
  <w:num w:numId="40">
    <w:abstractNumId w:val="6"/>
  </w:num>
  <w:num w:numId="41">
    <w:abstractNumId w:val="5"/>
  </w:num>
  <w:num w:numId="42">
    <w:abstractNumId w:val="34"/>
  </w:num>
  <w:num w:numId="43">
    <w:abstractNumId w:val="2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22833"/>
    <w:rsid w:val="00023BB7"/>
    <w:rsid w:val="00026139"/>
    <w:rsid w:val="00037EFA"/>
    <w:rsid w:val="000400A3"/>
    <w:rsid w:val="00040A0E"/>
    <w:rsid w:val="0005178B"/>
    <w:rsid w:val="00056699"/>
    <w:rsid w:val="00057498"/>
    <w:rsid w:val="000669C3"/>
    <w:rsid w:val="00067C9E"/>
    <w:rsid w:val="0007451E"/>
    <w:rsid w:val="00081262"/>
    <w:rsid w:val="00087652"/>
    <w:rsid w:val="00090A2C"/>
    <w:rsid w:val="000912A4"/>
    <w:rsid w:val="0009390C"/>
    <w:rsid w:val="000A174D"/>
    <w:rsid w:val="000A7D77"/>
    <w:rsid w:val="000B4333"/>
    <w:rsid w:val="000B6544"/>
    <w:rsid w:val="000B7D9B"/>
    <w:rsid w:val="000C3F22"/>
    <w:rsid w:val="000D483A"/>
    <w:rsid w:val="000D543E"/>
    <w:rsid w:val="000E1F09"/>
    <w:rsid w:val="000E4BD2"/>
    <w:rsid w:val="000E7DDE"/>
    <w:rsid w:val="000F5CB7"/>
    <w:rsid w:val="000F79E0"/>
    <w:rsid w:val="001062E4"/>
    <w:rsid w:val="001073EE"/>
    <w:rsid w:val="001103A4"/>
    <w:rsid w:val="00111217"/>
    <w:rsid w:val="00112E6E"/>
    <w:rsid w:val="00116388"/>
    <w:rsid w:val="00121BC9"/>
    <w:rsid w:val="0012252E"/>
    <w:rsid w:val="001236EE"/>
    <w:rsid w:val="00125FD6"/>
    <w:rsid w:val="001302FE"/>
    <w:rsid w:val="0013219F"/>
    <w:rsid w:val="00137E59"/>
    <w:rsid w:val="0014588A"/>
    <w:rsid w:val="0014657E"/>
    <w:rsid w:val="001502CF"/>
    <w:rsid w:val="001522A9"/>
    <w:rsid w:val="001531DE"/>
    <w:rsid w:val="0016664C"/>
    <w:rsid w:val="001675EB"/>
    <w:rsid w:val="00174A27"/>
    <w:rsid w:val="0017521E"/>
    <w:rsid w:val="0019392F"/>
    <w:rsid w:val="001979C4"/>
    <w:rsid w:val="001A0037"/>
    <w:rsid w:val="001A6AF4"/>
    <w:rsid w:val="001B1B5F"/>
    <w:rsid w:val="001E0AF9"/>
    <w:rsid w:val="001E2B1C"/>
    <w:rsid w:val="001F1DCB"/>
    <w:rsid w:val="001F64F3"/>
    <w:rsid w:val="00204D0D"/>
    <w:rsid w:val="00212E80"/>
    <w:rsid w:val="00213045"/>
    <w:rsid w:val="00214A7D"/>
    <w:rsid w:val="00215844"/>
    <w:rsid w:val="00232218"/>
    <w:rsid w:val="00240F46"/>
    <w:rsid w:val="0025394A"/>
    <w:rsid w:val="0025447A"/>
    <w:rsid w:val="002573B6"/>
    <w:rsid w:val="002611E1"/>
    <w:rsid w:val="00263DE4"/>
    <w:rsid w:val="00265A6F"/>
    <w:rsid w:val="0026694C"/>
    <w:rsid w:val="00274951"/>
    <w:rsid w:val="00281346"/>
    <w:rsid w:val="00281A44"/>
    <w:rsid w:val="002B6965"/>
    <w:rsid w:val="002B7886"/>
    <w:rsid w:val="002C499F"/>
    <w:rsid w:val="002C529D"/>
    <w:rsid w:val="002D72C8"/>
    <w:rsid w:val="002D765D"/>
    <w:rsid w:val="002E73C2"/>
    <w:rsid w:val="00304E7E"/>
    <w:rsid w:val="00304ED3"/>
    <w:rsid w:val="003068F0"/>
    <w:rsid w:val="003115EE"/>
    <w:rsid w:val="00315223"/>
    <w:rsid w:val="00323579"/>
    <w:rsid w:val="00331935"/>
    <w:rsid w:val="003319D6"/>
    <w:rsid w:val="0033209F"/>
    <w:rsid w:val="00343AE9"/>
    <w:rsid w:val="00357665"/>
    <w:rsid w:val="003625B1"/>
    <w:rsid w:val="0036396B"/>
    <w:rsid w:val="0037257A"/>
    <w:rsid w:val="003777E7"/>
    <w:rsid w:val="003805B9"/>
    <w:rsid w:val="00381ECE"/>
    <w:rsid w:val="003831AE"/>
    <w:rsid w:val="00386C44"/>
    <w:rsid w:val="00386DFC"/>
    <w:rsid w:val="0039079E"/>
    <w:rsid w:val="00395350"/>
    <w:rsid w:val="003A6711"/>
    <w:rsid w:val="003B0958"/>
    <w:rsid w:val="003B1E67"/>
    <w:rsid w:val="003B285A"/>
    <w:rsid w:val="003D09E7"/>
    <w:rsid w:val="003D3BBA"/>
    <w:rsid w:val="003D64E5"/>
    <w:rsid w:val="003D75D2"/>
    <w:rsid w:val="003E147F"/>
    <w:rsid w:val="003E5407"/>
    <w:rsid w:val="003E62F9"/>
    <w:rsid w:val="003F3882"/>
    <w:rsid w:val="003F57BF"/>
    <w:rsid w:val="004056D6"/>
    <w:rsid w:val="00405C24"/>
    <w:rsid w:val="004071BE"/>
    <w:rsid w:val="00410085"/>
    <w:rsid w:val="0042466A"/>
    <w:rsid w:val="00426C65"/>
    <w:rsid w:val="00443370"/>
    <w:rsid w:val="004474C8"/>
    <w:rsid w:val="004524B4"/>
    <w:rsid w:val="00464875"/>
    <w:rsid w:val="00466917"/>
    <w:rsid w:val="00470744"/>
    <w:rsid w:val="00471134"/>
    <w:rsid w:val="0047194E"/>
    <w:rsid w:val="004735C7"/>
    <w:rsid w:val="00474E2D"/>
    <w:rsid w:val="00486BDC"/>
    <w:rsid w:val="00495F03"/>
    <w:rsid w:val="004A0876"/>
    <w:rsid w:val="004A5D58"/>
    <w:rsid w:val="004A6713"/>
    <w:rsid w:val="004A6C3F"/>
    <w:rsid w:val="004B366D"/>
    <w:rsid w:val="004B37CC"/>
    <w:rsid w:val="004B7871"/>
    <w:rsid w:val="004E05D4"/>
    <w:rsid w:val="004E632D"/>
    <w:rsid w:val="004F646C"/>
    <w:rsid w:val="00507E9C"/>
    <w:rsid w:val="00515FAA"/>
    <w:rsid w:val="00526BD4"/>
    <w:rsid w:val="00530933"/>
    <w:rsid w:val="0053645D"/>
    <w:rsid w:val="00540529"/>
    <w:rsid w:val="00545269"/>
    <w:rsid w:val="00545BA1"/>
    <w:rsid w:val="005464C8"/>
    <w:rsid w:val="00562D08"/>
    <w:rsid w:val="00566559"/>
    <w:rsid w:val="00591B46"/>
    <w:rsid w:val="005960C4"/>
    <w:rsid w:val="005B1E12"/>
    <w:rsid w:val="005C10AA"/>
    <w:rsid w:val="005D048D"/>
    <w:rsid w:val="005D4333"/>
    <w:rsid w:val="005E0325"/>
    <w:rsid w:val="005E56C7"/>
    <w:rsid w:val="005E75E3"/>
    <w:rsid w:val="005F1824"/>
    <w:rsid w:val="005F5A7E"/>
    <w:rsid w:val="0060086C"/>
    <w:rsid w:val="00600A7A"/>
    <w:rsid w:val="0060391A"/>
    <w:rsid w:val="006066AE"/>
    <w:rsid w:val="00606CAF"/>
    <w:rsid w:val="00625170"/>
    <w:rsid w:val="00630291"/>
    <w:rsid w:val="00647115"/>
    <w:rsid w:val="00652B84"/>
    <w:rsid w:val="00657DAE"/>
    <w:rsid w:val="00661ABB"/>
    <w:rsid w:val="00661B87"/>
    <w:rsid w:val="006723C5"/>
    <w:rsid w:val="00681731"/>
    <w:rsid w:val="00682029"/>
    <w:rsid w:val="006835E2"/>
    <w:rsid w:val="00684E31"/>
    <w:rsid w:val="0068761B"/>
    <w:rsid w:val="006878C7"/>
    <w:rsid w:val="00690AC8"/>
    <w:rsid w:val="006A4961"/>
    <w:rsid w:val="006A4E2A"/>
    <w:rsid w:val="006C2639"/>
    <w:rsid w:val="006C5433"/>
    <w:rsid w:val="006C7FAF"/>
    <w:rsid w:val="006F0908"/>
    <w:rsid w:val="00714C31"/>
    <w:rsid w:val="00723DC5"/>
    <w:rsid w:val="007273C0"/>
    <w:rsid w:val="00727686"/>
    <w:rsid w:val="007331C6"/>
    <w:rsid w:val="00752D4B"/>
    <w:rsid w:val="0076178A"/>
    <w:rsid w:val="0076260C"/>
    <w:rsid w:val="00783C36"/>
    <w:rsid w:val="00784397"/>
    <w:rsid w:val="0078736B"/>
    <w:rsid w:val="007902A9"/>
    <w:rsid w:val="00791730"/>
    <w:rsid w:val="00793286"/>
    <w:rsid w:val="0079379E"/>
    <w:rsid w:val="007C2ECD"/>
    <w:rsid w:val="007D18CF"/>
    <w:rsid w:val="007D3963"/>
    <w:rsid w:val="007F405E"/>
    <w:rsid w:val="007F6AF7"/>
    <w:rsid w:val="0080017C"/>
    <w:rsid w:val="00805126"/>
    <w:rsid w:val="0081080D"/>
    <w:rsid w:val="008111E8"/>
    <w:rsid w:val="00811693"/>
    <w:rsid w:val="00812EB9"/>
    <w:rsid w:val="008174C8"/>
    <w:rsid w:val="0082129C"/>
    <w:rsid w:val="008276FF"/>
    <w:rsid w:val="0085140B"/>
    <w:rsid w:val="008660EF"/>
    <w:rsid w:val="00866CBC"/>
    <w:rsid w:val="008704E7"/>
    <w:rsid w:val="00875CFE"/>
    <w:rsid w:val="00883703"/>
    <w:rsid w:val="008A0F3E"/>
    <w:rsid w:val="008A3970"/>
    <w:rsid w:val="008A5C3C"/>
    <w:rsid w:val="008B03A1"/>
    <w:rsid w:val="008C2642"/>
    <w:rsid w:val="008C3450"/>
    <w:rsid w:val="008C47C5"/>
    <w:rsid w:val="008C76B2"/>
    <w:rsid w:val="008D03A2"/>
    <w:rsid w:val="008E70DA"/>
    <w:rsid w:val="008F29B9"/>
    <w:rsid w:val="00904B48"/>
    <w:rsid w:val="0090515C"/>
    <w:rsid w:val="00914FBA"/>
    <w:rsid w:val="00917EB9"/>
    <w:rsid w:val="00923640"/>
    <w:rsid w:val="00923FC0"/>
    <w:rsid w:val="009333E3"/>
    <w:rsid w:val="009417CF"/>
    <w:rsid w:val="00945388"/>
    <w:rsid w:val="009562EA"/>
    <w:rsid w:val="00962636"/>
    <w:rsid w:val="0097178B"/>
    <w:rsid w:val="009759A6"/>
    <w:rsid w:val="00984330"/>
    <w:rsid w:val="0098767A"/>
    <w:rsid w:val="009A42A3"/>
    <w:rsid w:val="009C39CA"/>
    <w:rsid w:val="009C39E9"/>
    <w:rsid w:val="009D59FF"/>
    <w:rsid w:val="009E05D3"/>
    <w:rsid w:val="009E49C9"/>
    <w:rsid w:val="009E60C5"/>
    <w:rsid w:val="009F4F0B"/>
    <w:rsid w:val="00A1325A"/>
    <w:rsid w:val="00A13ECF"/>
    <w:rsid w:val="00A16C30"/>
    <w:rsid w:val="00A272B7"/>
    <w:rsid w:val="00A30EDA"/>
    <w:rsid w:val="00A322F2"/>
    <w:rsid w:val="00A3696B"/>
    <w:rsid w:val="00A44637"/>
    <w:rsid w:val="00A51713"/>
    <w:rsid w:val="00A530EF"/>
    <w:rsid w:val="00A533F1"/>
    <w:rsid w:val="00A5462D"/>
    <w:rsid w:val="00A66B96"/>
    <w:rsid w:val="00A83E1A"/>
    <w:rsid w:val="00A93D4B"/>
    <w:rsid w:val="00A94069"/>
    <w:rsid w:val="00A94C4A"/>
    <w:rsid w:val="00A959B2"/>
    <w:rsid w:val="00AA4608"/>
    <w:rsid w:val="00AA6167"/>
    <w:rsid w:val="00AB4963"/>
    <w:rsid w:val="00AB7D11"/>
    <w:rsid w:val="00AC5193"/>
    <w:rsid w:val="00AD062C"/>
    <w:rsid w:val="00AD216C"/>
    <w:rsid w:val="00AD2B9E"/>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70E30"/>
    <w:rsid w:val="00B917D5"/>
    <w:rsid w:val="00BA35F4"/>
    <w:rsid w:val="00BA3D2F"/>
    <w:rsid w:val="00BA475B"/>
    <w:rsid w:val="00BA5FC3"/>
    <w:rsid w:val="00BA7CA7"/>
    <w:rsid w:val="00BB367F"/>
    <w:rsid w:val="00BD3151"/>
    <w:rsid w:val="00BD3E5B"/>
    <w:rsid w:val="00BE1C05"/>
    <w:rsid w:val="00BE393D"/>
    <w:rsid w:val="00BE66EF"/>
    <w:rsid w:val="00BE72D0"/>
    <w:rsid w:val="00BF1000"/>
    <w:rsid w:val="00BF22B7"/>
    <w:rsid w:val="00BF6FD6"/>
    <w:rsid w:val="00C02EDD"/>
    <w:rsid w:val="00C0578F"/>
    <w:rsid w:val="00C06EC0"/>
    <w:rsid w:val="00C14D1A"/>
    <w:rsid w:val="00C2112C"/>
    <w:rsid w:val="00C300CF"/>
    <w:rsid w:val="00C3116F"/>
    <w:rsid w:val="00C35B78"/>
    <w:rsid w:val="00C36203"/>
    <w:rsid w:val="00C36AD4"/>
    <w:rsid w:val="00C472E2"/>
    <w:rsid w:val="00C51A05"/>
    <w:rsid w:val="00C55B81"/>
    <w:rsid w:val="00C570CC"/>
    <w:rsid w:val="00C57C37"/>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0228A"/>
    <w:rsid w:val="00D131F9"/>
    <w:rsid w:val="00D14A56"/>
    <w:rsid w:val="00D33C0C"/>
    <w:rsid w:val="00D3739A"/>
    <w:rsid w:val="00D4091B"/>
    <w:rsid w:val="00D40D04"/>
    <w:rsid w:val="00D416D5"/>
    <w:rsid w:val="00D53936"/>
    <w:rsid w:val="00D55A1E"/>
    <w:rsid w:val="00D566F4"/>
    <w:rsid w:val="00D6268A"/>
    <w:rsid w:val="00D62716"/>
    <w:rsid w:val="00D66F45"/>
    <w:rsid w:val="00D727FA"/>
    <w:rsid w:val="00D76057"/>
    <w:rsid w:val="00D8129E"/>
    <w:rsid w:val="00D8744E"/>
    <w:rsid w:val="00D92A32"/>
    <w:rsid w:val="00D93A50"/>
    <w:rsid w:val="00D943D7"/>
    <w:rsid w:val="00DB4B58"/>
    <w:rsid w:val="00DB53CB"/>
    <w:rsid w:val="00DC10B3"/>
    <w:rsid w:val="00DD0B72"/>
    <w:rsid w:val="00DD3C20"/>
    <w:rsid w:val="00DD7367"/>
    <w:rsid w:val="00DF046E"/>
    <w:rsid w:val="00DF7FB7"/>
    <w:rsid w:val="00E13DAA"/>
    <w:rsid w:val="00E163D4"/>
    <w:rsid w:val="00E206D6"/>
    <w:rsid w:val="00E41EDD"/>
    <w:rsid w:val="00E44141"/>
    <w:rsid w:val="00E47DED"/>
    <w:rsid w:val="00E557E6"/>
    <w:rsid w:val="00E565F6"/>
    <w:rsid w:val="00E60F30"/>
    <w:rsid w:val="00E61A03"/>
    <w:rsid w:val="00E6688C"/>
    <w:rsid w:val="00E74DD5"/>
    <w:rsid w:val="00E74FC1"/>
    <w:rsid w:val="00E76D29"/>
    <w:rsid w:val="00E802CF"/>
    <w:rsid w:val="00E81F64"/>
    <w:rsid w:val="00E82C52"/>
    <w:rsid w:val="00EA624B"/>
    <w:rsid w:val="00EA729D"/>
    <w:rsid w:val="00EB799D"/>
    <w:rsid w:val="00EC2FE3"/>
    <w:rsid w:val="00EC4CB4"/>
    <w:rsid w:val="00ED579E"/>
    <w:rsid w:val="00EE4AF2"/>
    <w:rsid w:val="00EF39D4"/>
    <w:rsid w:val="00F109D8"/>
    <w:rsid w:val="00F116D9"/>
    <w:rsid w:val="00F23433"/>
    <w:rsid w:val="00F247FA"/>
    <w:rsid w:val="00F32690"/>
    <w:rsid w:val="00F356E1"/>
    <w:rsid w:val="00F407AD"/>
    <w:rsid w:val="00F4109B"/>
    <w:rsid w:val="00F6282F"/>
    <w:rsid w:val="00F64D53"/>
    <w:rsid w:val="00F66BCE"/>
    <w:rsid w:val="00F7131B"/>
    <w:rsid w:val="00F77F19"/>
    <w:rsid w:val="00F919F4"/>
    <w:rsid w:val="00F92D58"/>
    <w:rsid w:val="00F930E0"/>
    <w:rsid w:val="00FA7C2A"/>
    <w:rsid w:val="00FB6F1E"/>
    <w:rsid w:val="00FC2AD4"/>
    <w:rsid w:val="00FC79A3"/>
    <w:rsid w:val="00FD679E"/>
    <w:rsid w:val="00FE1BD8"/>
    <w:rsid w:val="00FE292A"/>
    <w:rsid w:val="00FF62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C0A4"/>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4</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61</cp:revision>
  <cp:lastPrinted>2019-03-28T11:30:00Z</cp:lastPrinted>
  <dcterms:created xsi:type="dcterms:W3CDTF">2019-03-28T11:31:00Z</dcterms:created>
  <dcterms:modified xsi:type="dcterms:W3CDTF">2020-03-16T14:24:00Z</dcterms:modified>
</cp:coreProperties>
</file>