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2" w:rsidRDefault="008B3B5C" w:rsidP="009C7162">
      <w:pPr>
        <w:spacing w:after="0"/>
        <w:rPr>
          <w:rFonts w:ascii="Arial" w:hAnsi="Arial" w:cs="Arial"/>
          <w:b/>
          <w:color w:val="000000" w:themeColor="text1"/>
          <w:sz w:val="16"/>
          <w:szCs w:val="16"/>
        </w:rPr>
      </w:pPr>
      <w:bookmarkStart w:id="0" w:name="_GoBack"/>
      <w:r>
        <w:rPr>
          <w:noProof/>
          <w:lang w:eastAsia="es-CL"/>
        </w:rPr>
        <w:drawing>
          <wp:anchor distT="0" distB="0" distL="114300" distR="114300" simplePos="0" relativeHeight="251658240" behindDoc="0" locked="0" layoutInCell="1" allowOverlap="1">
            <wp:simplePos x="0" y="0"/>
            <wp:positionH relativeFrom="column">
              <wp:posOffset>4797639</wp:posOffset>
            </wp:positionH>
            <wp:positionV relativeFrom="paragraph">
              <wp:posOffset>425</wp:posOffset>
            </wp:positionV>
            <wp:extent cx="917575" cy="1070610"/>
            <wp:effectExtent l="0" t="0" r="0" b="0"/>
            <wp:wrapSquare wrapText="bothSides"/>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7575" cy="1070610"/>
                    </a:xfrm>
                    <a:prstGeom prst="rect">
                      <a:avLst/>
                    </a:prstGeom>
                  </pic:spPr>
                </pic:pic>
              </a:graphicData>
            </a:graphic>
          </wp:anchor>
        </w:drawing>
      </w:r>
      <w:bookmarkEnd w:id="0"/>
      <w:r w:rsidR="00255E32">
        <w:rPr>
          <w:rFonts w:ascii="Arial" w:hAnsi="Arial" w:cs="Arial"/>
          <w:b/>
          <w:color w:val="000000" w:themeColor="text1"/>
          <w:sz w:val="16"/>
          <w:szCs w:val="16"/>
        </w:rPr>
        <w:t>CORPORACIÓN EDUCACIONAL  A&amp;G</w:t>
      </w:r>
    </w:p>
    <w:p w:rsidR="005D13A9" w:rsidRPr="00732293" w:rsidRDefault="005D13A9" w:rsidP="009C7162">
      <w:pPr>
        <w:spacing w:after="0"/>
        <w:rPr>
          <w:rFonts w:ascii="Arial" w:hAnsi="Arial" w:cs="Arial"/>
          <w:b/>
          <w:color w:val="000000" w:themeColor="text1"/>
          <w:sz w:val="16"/>
          <w:szCs w:val="16"/>
        </w:rPr>
      </w:pPr>
      <w:r w:rsidRPr="00732293">
        <w:rPr>
          <w:rFonts w:ascii="Arial" w:hAnsi="Arial" w:cs="Arial"/>
          <w:b/>
          <w:color w:val="000000" w:themeColor="text1"/>
          <w:sz w:val="16"/>
          <w:szCs w:val="16"/>
        </w:rPr>
        <w:t>Colegio El Prado</w:t>
      </w:r>
    </w:p>
    <w:p w:rsidR="005D13A9" w:rsidRPr="00732293" w:rsidRDefault="005D13A9" w:rsidP="009C7162">
      <w:pPr>
        <w:spacing w:after="0"/>
        <w:rPr>
          <w:rFonts w:ascii="Arial" w:hAnsi="Arial" w:cs="Arial"/>
          <w:b/>
          <w:color w:val="000000" w:themeColor="text1"/>
          <w:sz w:val="16"/>
          <w:szCs w:val="16"/>
        </w:rPr>
      </w:pPr>
      <w:r w:rsidRPr="00732293">
        <w:rPr>
          <w:rFonts w:ascii="Arial" w:hAnsi="Arial" w:cs="Arial"/>
          <w:color w:val="000000" w:themeColor="text1"/>
          <w:sz w:val="16"/>
          <w:szCs w:val="16"/>
        </w:rPr>
        <w:t>Cooperativa nº 7029 – Pudahuel</w:t>
      </w:r>
    </w:p>
    <w:p w:rsidR="005D13A9" w:rsidRPr="00732293" w:rsidRDefault="005D13A9" w:rsidP="005D13A9">
      <w:pPr>
        <w:pStyle w:val="Sinespaciado"/>
        <w:rPr>
          <w:rFonts w:ascii="Arial" w:hAnsi="Arial" w:cs="Arial"/>
          <w:color w:val="000000" w:themeColor="text1"/>
          <w:sz w:val="16"/>
          <w:szCs w:val="16"/>
        </w:rPr>
      </w:pPr>
      <w:r w:rsidRPr="00732293">
        <w:rPr>
          <w:rFonts w:ascii="Arial" w:hAnsi="Arial" w:cs="Arial"/>
          <w:color w:val="000000" w:themeColor="text1"/>
          <w:sz w:val="16"/>
          <w:szCs w:val="16"/>
        </w:rPr>
        <w:t>Teléfonos: 227499500  -   227476072</w:t>
      </w:r>
    </w:p>
    <w:p w:rsidR="005D13A9" w:rsidRPr="00732293" w:rsidRDefault="005D0AE1" w:rsidP="005D13A9">
      <w:pPr>
        <w:pStyle w:val="Sinespaciado"/>
        <w:rPr>
          <w:rFonts w:ascii="Arial" w:hAnsi="Arial" w:cs="Arial"/>
          <w:b/>
          <w:color w:val="000000" w:themeColor="text1"/>
          <w:sz w:val="16"/>
          <w:szCs w:val="16"/>
        </w:rPr>
      </w:pPr>
      <w:hyperlink r:id="rId8" w:history="1">
        <w:r w:rsidR="005D13A9" w:rsidRPr="00732293">
          <w:rPr>
            <w:rStyle w:val="Hipervnculo"/>
            <w:rFonts w:ascii="Arial" w:hAnsi="Arial" w:cs="Arial"/>
            <w:b/>
            <w:color w:val="000000" w:themeColor="text1"/>
            <w:sz w:val="16"/>
            <w:szCs w:val="16"/>
          </w:rPr>
          <w:t>www.colegioelprado.cl</w:t>
        </w:r>
      </w:hyperlink>
    </w:p>
    <w:p w:rsidR="005D13A9" w:rsidRPr="00732293" w:rsidRDefault="005D0AE1" w:rsidP="005D13A9">
      <w:pPr>
        <w:pStyle w:val="Sinespaciado"/>
        <w:rPr>
          <w:rFonts w:ascii="Arial" w:hAnsi="Arial" w:cs="Arial"/>
          <w:b/>
          <w:color w:val="000000" w:themeColor="text1"/>
          <w:sz w:val="16"/>
          <w:szCs w:val="16"/>
        </w:rPr>
      </w:pPr>
      <w:hyperlink r:id="rId9" w:history="1">
        <w:r w:rsidR="005D13A9" w:rsidRPr="00732293">
          <w:rPr>
            <w:rStyle w:val="Hipervnculo"/>
            <w:rFonts w:ascii="Arial" w:hAnsi="Arial" w:cs="Arial"/>
            <w:b/>
            <w:color w:val="000000" w:themeColor="text1"/>
            <w:sz w:val="16"/>
            <w:szCs w:val="16"/>
          </w:rPr>
          <w:t>direccioncolegioelprado@gmail.com</w:t>
        </w:r>
      </w:hyperlink>
    </w:p>
    <w:p w:rsidR="005D13A9" w:rsidRDefault="005D13A9" w:rsidP="005D13A9">
      <w:pPr>
        <w:pStyle w:val="Sinespaciado"/>
        <w:rPr>
          <w:rFonts w:ascii="Arial" w:hAnsi="Arial" w:cs="Arial"/>
          <w:b/>
          <w:color w:val="000000" w:themeColor="text1"/>
          <w:sz w:val="16"/>
          <w:szCs w:val="16"/>
        </w:rPr>
      </w:pPr>
      <w:r w:rsidRPr="00732293">
        <w:rPr>
          <w:rFonts w:ascii="Arial" w:hAnsi="Arial" w:cs="Arial"/>
          <w:b/>
          <w:color w:val="000000" w:themeColor="text1"/>
          <w:sz w:val="16"/>
          <w:szCs w:val="16"/>
        </w:rPr>
        <w:t xml:space="preserve">RBD: 24790-1  </w:t>
      </w:r>
    </w:p>
    <w:p w:rsidR="00255E32" w:rsidRPr="00255E32" w:rsidRDefault="005D13A9" w:rsidP="005D13A9">
      <w:pPr>
        <w:pStyle w:val="Sinespaciado"/>
        <w:rPr>
          <w:rFonts w:ascii="Arial" w:hAnsi="Arial" w:cs="Arial"/>
          <w:b/>
          <w:color w:val="000000" w:themeColor="text1"/>
          <w:sz w:val="16"/>
          <w:szCs w:val="16"/>
        </w:rPr>
      </w:pPr>
      <w:r>
        <w:rPr>
          <w:rFonts w:ascii="Arial" w:hAnsi="Arial" w:cs="Arial"/>
          <w:b/>
          <w:color w:val="000000" w:themeColor="text1"/>
          <w:sz w:val="16"/>
          <w:szCs w:val="16"/>
        </w:rPr>
        <w:t xml:space="preserve">Profesor(a): </w:t>
      </w:r>
      <w:r w:rsidR="00B1476A">
        <w:rPr>
          <w:rFonts w:ascii="Arial" w:hAnsi="Arial" w:cs="Arial"/>
          <w:b/>
          <w:color w:val="000000" w:themeColor="text1"/>
          <w:sz w:val="16"/>
          <w:szCs w:val="16"/>
        </w:rPr>
        <w:t>Karen Lara Agurto</w:t>
      </w:r>
      <w:r w:rsidR="00255E32" w:rsidRPr="00255E32">
        <w:rPr>
          <w:rFonts w:ascii="Arial" w:hAnsi="Arial" w:cs="Arial"/>
          <w:b/>
          <w:color w:val="000000" w:themeColor="text1"/>
          <w:sz w:val="16"/>
          <w:szCs w:val="16"/>
        </w:rPr>
        <w:t xml:space="preserve">CURSO: </w:t>
      </w:r>
      <w:r w:rsidR="00B1476A">
        <w:rPr>
          <w:rFonts w:ascii="Arial" w:hAnsi="Arial" w:cs="Arial"/>
          <w:b/>
          <w:color w:val="000000" w:themeColor="text1"/>
          <w:sz w:val="16"/>
          <w:szCs w:val="16"/>
        </w:rPr>
        <w:t>4</w:t>
      </w:r>
      <w:r w:rsidR="00255E32" w:rsidRPr="00255E32">
        <w:rPr>
          <w:rFonts w:ascii="Arial" w:hAnsi="Arial" w:cs="Arial"/>
          <w:b/>
          <w:color w:val="000000" w:themeColor="text1"/>
          <w:sz w:val="16"/>
          <w:szCs w:val="16"/>
        </w:rPr>
        <w:t xml:space="preserve">° </w:t>
      </w:r>
      <w:r w:rsidR="00B1476A">
        <w:rPr>
          <w:rFonts w:ascii="Arial" w:hAnsi="Arial" w:cs="Arial"/>
          <w:b/>
          <w:color w:val="000000" w:themeColor="text1"/>
          <w:sz w:val="16"/>
          <w:szCs w:val="16"/>
        </w:rPr>
        <w:t xml:space="preserve">Medio </w:t>
      </w:r>
    </w:p>
    <w:p w:rsidR="00255E32" w:rsidRDefault="00255E32" w:rsidP="005D13A9">
      <w:pPr>
        <w:pStyle w:val="Sinespaciado"/>
        <w:rPr>
          <w:rFonts w:ascii="Arial" w:hAnsi="Arial" w:cs="Arial"/>
          <w:b/>
          <w:color w:val="000000" w:themeColor="text1"/>
          <w:sz w:val="16"/>
          <w:szCs w:val="16"/>
          <w:u w:val="single"/>
        </w:rPr>
      </w:pPr>
    </w:p>
    <w:p w:rsidR="005D13A9" w:rsidRDefault="005D13A9" w:rsidP="005D13A9">
      <w:pPr>
        <w:pStyle w:val="Sinespaciado"/>
        <w:rPr>
          <w:rFonts w:ascii="Verdana" w:hAnsi="Verdana"/>
          <w:b/>
          <w:lang w:val="es-MX"/>
        </w:rPr>
      </w:pPr>
    </w:p>
    <w:p w:rsidR="005D13A9" w:rsidRPr="00025780" w:rsidRDefault="00255E32" w:rsidP="00025780">
      <w:pPr>
        <w:spacing w:after="0"/>
        <w:jc w:val="center"/>
        <w:rPr>
          <w:i/>
          <w:u w:val="single"/>
          <w:lang w:val="es-MX"/>
        </w:rPr>
      </w:pPr>
      <w:r w:rsidRPr="00025780">
        <w:rPr>
          <w:i/>
          <w:lang w:val="es-MX"/>
        </w:rPr>
        <w:t xml:space="preserve">GUIA N° </w:t>
      </w:r>
      <w:r w:rsidR="00F079E2">
        <w:rPr>
          <w:i/>
          <w:lang w:val="es-MX"/>
        </w:rPr>
        <w:t>3</w:t>
      </w:r>
      <w:r w:rsidR="00B1476A" w:rsidRPr="00025780">
        <w:rPr>
          <w:i/>
          <w:lang w:val="es-MX"/>
        </w:rPr>
        <w:br/>
      </w:r>
      <w:r w:rsidR="00025780">
        <w:rPr>
          <w:i/>
          <w:u w:val="single"/>
          <w:lang w:val="es-MX"/>
        </w:rPr>
        <w:t>Material Genético</w:t>
      </w:r>
    </w:p>
    <w:p w:rsidR="00255E32" w:rsidRDefault="00255E32" w:rsidP="009C7162">
      <w:pPr>
        <w:spacing w:after="0"/>
        <w:rPr>
          <w:lang w:val="es-MX"/>
        </w:rPr>
      </w:pPr>
    </w:p>
    <w:p w:rsidR="00025780" w:rsidRPr="00025780" w:rsidRDefault="00025780" w:rsidP="00025780">
      <w:pPr>
        <w:spacing w:after="0"/>
        <w:rPr>
          <w:rFonts w:ascii="Arial" w:hAnsi="Arial" w:cs="Arial"/>
        </w:rPr>
      </w:pPr>
      <w:r w:rsidRPr="00025780">
        <w:rPr>
          <w:rFonts w:ascii="Arial" w:hAnsi="Arial" w:cs="Arial"/>
        </w:rPr>
        <w:t xml:space="preserve">Actividad </w:t>
      </w:r>
      <w:r>
        <w:rPr>
          <w:rFonts w:ascii="Arial" w:hAnsi="Arial" w:cs="Arial"/>
        </w:rPr>
        <w:t>1</w:t>
      </w:r>
      <w:r w:rsidRPr="00025780">
        <w:rPr>
          <w:rFonts w:ascii="Arial" w:hAnsi="Arial" w:cs="Arial"/>
        </w:rPr>
        <w:t>:</w:t>
      </w:r>
      <w:r>
        <w:rPr>
          <w:rFonts w:ascii="Arial" w:hAnsi="Arial" w:cs="Arial"/>
        </w:rPr>
        <w:br/>
      </w:r>
    </w:p>
    <w:p w:rsidR="00025780" w:rsidRDefault="00025780" w:rsidP="00025780">
      <w:pPr>
        <w:spacing w:after="0"/>
        <w:rPr>
          <w:rFonts w:ascii="Arial" w:hAnsi="Arial" w:cs="Arial"/>
        </w:rPr>
      </w:pPr>
      <w:r w:rsidRPr="00025780">
        <w:rPr>
          <w:rFonts w:ascii="Arial" w:hAnsi="Arial" w:cs="Arial"/>
        </w:rPr>
        <w:t>El ácido ribonucleico o ARN se sintetiza a partir de la información genética presente en el ADN. Al igual que este, se trata de un polímero formado por nucleótidos que se diferencian de los que constituyen el ADN por una base nitrogenada. Existen tres tipos de ARN: uno lleva la información genética que dicta los aminoácidos que formarán la proteína a sintetizar y los otros dos forman parte de la maquinaria a utilizarse en la síntesis proteica.</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t xml:space="preserve">1.Realicen una investigación </w:t>
      </w:r>
      <w:r>
        <w:rPr>
          <w:rFonts w:ascii="Arial" w:hAnsi="Arial" w:cs="Arial"/>
        </w:rPr>
        <w:t xml:space="preserve">ya sea enel texto de estudio o en la web </w:t>
      </w:r>
      <w:r w:rsidRPr="00025780">
        <w:rPr>
          <w:rFonts w:ascii="Arial" w:hAnsi="Arial" w:cs="Arial"/>
        </w:rPr>
        <w:t>para responder las siguientes preguntas:</w:t>
      </w:r>
    </w:p>
    <w:p w:rsidR="00025780" w:rsidRPr="00025780" w:rsidRDefault="00025780" w:rsidP="00025780"/>
    <w:p w:rsidR="00025780" w:rsidRDefault="00025780" w:rsidP="00025780">
      <w:pPr>
        <w:spacing w:after="0"/>
        <w:rPr>
          <w:rFonts w:ascii="Arial" w:hAnsi="Arial" w:cs="Arial"/>
        </w:rPr>
      </w:pPr>
      <w:r>
        <w:rPr>
          <w:rFonts w:ascii="Arial" w:hAnsi="Arial" w:cs="Arial"/>
        </w:rPr>
        <w:t xml:space="preserve">a.- </w:t>
      </w:r>
      <w:r w:rsidRPr="00025780">
        <w:rPr>
          <w:rFonts w:ascii="Arial" w:hAnsi="Arial" w:cs="Arial"/>
        </w:rPr>
        <w:t xml:space="preserve">¿Cuál es la estructura del ARN? </w:t>
      </w:r>
      <w:r w:rsidR="00E43729">
        <w:rPr>
          <w:rFonts w:ascii="Arial" w:hAnsi="Arial" w:cs="Arial"/>
        </w:rPr>
        <w:br/>
      </w:r>
      <w:r w:rsidR="00E43729">
        <w:rPr>
          <w:rFonts w:ascii="Arial" w:hAnsi="Arial" w:cs="Arial"/>
        </w:rPr>
        <w:br/>
        <w:t xml:space="preserve">b.- </w:t>
      </w:r>
      <w:r w:rsidRPr="00025780">
        <w:rPr>
          <w:rFonts w:ascii="Arial" w:hAnsi="Arial" w:cs="Arial"/>
        </w:rPr>
        <w:t xml:space="preserve">¿Qué bases nitrogenadas y azúcares lo conforman? </w:t>
      </w:r>
      <w:r w:rsidR="00E43729">
        <w:rPr>
          <w:rFonts w:ascii="Arial" w:hAnsi="Arial" w:cs="Arial"/>
        </w:rPr>
        <w:br/>
      </w:r>
      <w:r w:rsidR="00E43729">
        <w:rPr>
          <w:rFonts w:ascii="Arial" w:hAnsi="Arial" w:cs="Arial"/>
        </w:rPr>
        <w:br/>
        <w:t xml:space="preserve">c.- </w:t>
      </w:r>
      <w:r w:rsidRPr="00025780">
        <w:rPr>
          <w:rFonts w:ascii="Arial" w:hAnsi="Arial" w:cs="Arial"/>
        </w:rPr>
        <w:t>¿Es de cadena</w:t>
      </w:r>
      <w:r w:rsidR="00E43729">
        <w:rPr>
          <w:rFonts w:ascii="Arial" w:hAnsi="Arial" w:cs="Arial"/>
        </w:rPr>
        <w:t xml:space="preserve"> de ARN es</w:t>
      </w:r>
      <w:r w:rsidRPr="00025780">
        <w:rPr>
          <w:rFonts w:ascii="Arial" w:hAnsi="Arial" w:cs="Arial"/>
        </w:rPr>
        <w:t xml:space="preserve"> doble o simple?</w:t>
      </w:r>
    </w:p>
    <w:p w:rsidR="00025780" w:rsidRPr="00025780" w:rsidRDefault="00025780" w:rsidP="00025780">
      <w:pPr>
        <w:spacing w:after="0"/>
        <w:rPr>
          <w:rFonts w:ascii="Arial" w:hAnsi="Arial" w:cs="Arial"/>
        </w:rPr>
      </w:pPr>
    </w:p>
    <w:p w:rsidR="00025780" w:rsidRDefault="00E43729" w:rsidP="00025780">
      <w:pPr>
        <w:spacing w:after="0"/>
        <w:rPr>
          <w:rFonts w:ascii="Arial" w:hAnsi="Arial" w:cs="Arial"/>
        </w:rPr>
      </w:pPr>
      <w:r>
        <w:rPr>
          <w:rFonts w:ascii="Arial" w:hAnsi="Arial" w:cs="Arial"/>
        </w:rPr>
        <w:t>e</w:t>
      </w:r>
      <w:r w:rsidR="00025780">
        <w:rPr>
          <w:rFonts w:ascii="Arial" w:hAnsi="Arial" w:cs="Arial"/>
        </w:rPr>
        <w:t xml:space="preserve">.- </w:t>
      </w:r>
      <w:r w:rsidR="00025780" w:rsidRPr="00025780">
        <w:rPr>
          <w:rFonts w:ascii="Arial" w:hAnsi="Arial" w:cs="Arial"/>
        </w:rPr>
        <w:t>¿Cuáles son los diferentes tipos de ARN que existen? ¿Qué función cumplen?</w:t>
      </w:r>
    </w:p>
    <w:p w:rsidR="00025780" w:rsidRPr="00025780" w:rsidRDefault="00025780" w:rsidP="00025780">
      <w:pPr>
        <w:spacing w:after="0"/>
        <w:rPr>
          <w:rFonts w:ascii="Arial" w:hAnsi="Arial" w:cs="Arial"/>
        </w:rPr>
      </w:pPr>
    </w:p>
    <w:p w:rsidR="00025780" w:rsidRDefault="00E43729" w:rsidP="00025780">
      <w:pPr>
        <w:spacing w:after="0"/>
        <w:rPr>
          <w:rFonts w:ascii="Arial" w:hAnsi="Arial" w:cs="Arial"/>
        </w:rPr>
      </w:pPr>
      <w:r>
        <w:rPr>
          <w:rFonts w:ascii="Arial" w:hAnsi="Arial" w:cs="Arial"/>
        </w:rPr>
        <w:t>f</w:t>
      </w:r>
      <w:r w:rsidR="00025780">
        <w:rPr>
          <w:rFonts w:ascii="Arial" w:hAnsi="Arial" w:cs="Arial"/>
        </w:rPr>
        <w:t xml:space="preserve">.- </w:t>
      </w:r>
      <w:r w:rsidR="00025780" w:rsidRPr="00025780">
        <w:rPr>
          <w:rFonts w:ascii="Arial" w:hAnsi="Arial" w:cs="Arial"/>
        </w:rPr>
        <w:t>¿Qué es la transcriptasa inversa? ¿En qué proceso participa?</w:t>
      </w:r>
    </w:p>
    <w:p w:rsidR="00025780" w:rsidRPr="00025780" w:rsidRDefault="00025780" w:rsidP="00025780">
      <w:pPr>
        <w:spacing w:after="0"/>
        <w:rPr>
          <w:rFonts w:ascii="Arial" w:hAnsi="Arial" w:cs="Arial"/>
        </w:rPr>
      </w:pPr>
    </w:p>
    <w:p w:rsidR="00025780" w:rsidRDefault="00E43729" w:rsidP="00025780">
      <w:pPr>
        <w:spacing w:after="0"/>
        <w:rPr>
          <w:rFonts w:ascii="Arial" w:hAnsi="Arial" w:cs="Arial"/>
        </w:rPr>
      </w:pPr>
      <w:r>
        <w:rPr>
          <w:rFonts w:ascii="Arial" w:hAnsi="Arial" w:cs="Arial"/>
        </w:rPr>
        <w:t>g</w:t>
      </w:r>
      <w:r w:rsidR="00025780">
        <w:rPr>
          <w:rFonts w:ascii="Arial" w:hAnsi="Arial" w:cs="Arial"/>
        </w:rPr>
        <w:t xml:space="preserve">.- </w:t>
      </w:r>
      <w:r w:rsidR="00025780" w:rsidRPr="00025780">
        <w:rPr>
          <w:rFonts w:ascii="Arial" w:hAnsi="Arial" w:cs="Arial"/>
        </w:rPr>
        <w:t>¿Cuál es el producto del proceso de duplicación y cuál el de transcripción?</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t>1. Sobre la base de lo trabajado de la estructura del ADN y las respuestas de la actividad anterior, realicen la unión entre las dos columnas.</w:t>
      </w:r>
    </w:p>
    <w:p w:rsidR="00255E32" w:rsidRDefault="00255E32" w:rsidP="009C7162">
      <w:pPr>
        <w:spacing w:after="0"/>
        <w:rPr>
          <w:lang w:val="es-MX"/>
        </w:rPr>
      </w:pPr>
    </w:p>
    <w:tbl>
      <w:tblPr>
        <w:tblStyle w:val="Tablaconcuadrcula"/>
        <w:tblW w:w="0" w:type="auto"/>
        <w:tblLook w:val="04A0"/>
      </w:tblPr>
      <w:tblGrid>
        <w:gridCol w:w="3936"/>
        <w:gridCol w:w="5042"/>
      </w:tblGrid>
      <w:tr w:rsidR="00025780" w:rsidTr="009362B4">
        <w:tc>
          <w:tcPr>
            <w:tcW w:w="3936" w:type="dxa"/>
          </w:tcPr>
          <w:p w:rsidR="00025780" w:rsidRDefault="00025780" w:rsidP="009362B4">
            <w:pPr>
              <w:rPr>
                <w:rFonts w:ascii="Arial Narrow" w:hAnsi="Arial Narrow" w:cs="Arial"/>
              </w:rPr>
            </w:pPr>
          </w:p>
          <w:p w:rsidR="00025780" w:rsidRPr="00025780" w:rsidRDefault="00025780" w:rsidP="009362B4">
            <w:pPr>
              <w:rPr>
                <w:rFonts w:ascii="Arial" w:hAnsi="Arial" w:cs="Arial"/>
              </w:rPr>
            </w:pPr>
            <w:r w:rsidRPr="00025780">
              <w:rPr>
                <w:rFonts w:ascii="Arial" w:hAnsi="Arial" w:cs="Arial"/>
              </w:rPr>
              <w:t>1. El ADN está conformado por</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2. La transcriptasa inversa</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3. ARNm , ARNt y ARNr nucleicos</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4. Transcripción citosina</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5. Ribosa y de soxirribosa</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6. Duplicación</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7. El ARN está conformado por</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8. "Dogm a central"</w:t>
            </w:r>
          </w:p>
          <w:p w:rsidR="00025780" w:rsidRDefault="00025780" w:rsidP="009362B4">
            <w:pPr>
              <w:rPr>
                <w:rFonts w:ascii="Arial Narrow" w:hAnsi="Arial Narrow" w:cs="Arial"/>
              </w:rPr>
            </w:pPr>
          </w:p>
        </w:tc>
        <w:tc>
          <w:tcPr>
            <w:tcW w:w="5042" w:type="dxa"/>
          </w:tcPr>
          <w:p w:rsidR="00025780" w:rsidRDefault="00025780" w:rsidP="009362B4">
            <w:pPr>
              <w:rPr>
                <w:rFonts w:ascii="Arial Narrow" w:hAnsi="Arial Narrow" w:cs="Arial"/>
              </w:rPr>
            </w:pPr>
          </w:p>
          <w:p w:rsidR="00025780" w:rsidRPr="00025780" w:rsidRDefault="00025780" w:rsidP="009362B4">
            <w:pPr>
              <w:rPr>
                <w:rFonts w:ascii="Arial" w:hAnsi="Arial" w:cs="Arial"/>
              </w:rPr>
            </w:pPr>
            <w:r w:rsidRPr="00025780">
              <w:rPr>
                <w:rFonts w:ascii="Arial" w:hAnsi="Arial" w:cs="Arial"/>
              </w:rPr>
              <w:t>El flujo de información e s ADN-ARN-proteína .</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Sintetiza ADN a partir de ADN.</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Son los azúcares de los ácidos.</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Adenina , guanina , uracilo , citosina .</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Adenina , guanina , timina , citosina .</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Variedade s de ARN.</w:t>
            </w:r>
          </w:p>
          <w:p w:rsidR="00025780" w:rsidRPr="00025780" w:rsidRDefault="00025780" w:rsidP="009362B4">
            <w:pPr>
              <w:rPr>
                <w:rFonts w:ascii="Arial" w:hAnsi="Arial" w:cs="Arial"/>
              </w:rPr>
            </w:pPr>
          </w:p>
          <w:p w:rsidR="00025780" w:rsidRPr="00025780" w:rsidRDefault="00025780" w:rsidP="009362B4">
            <w:pPr>
              <w:rPr>
                <w:rFonts w:ascii="Arial" w:hAnsi="Arial" w:cs="Arial"/>
              </w:rPr>
            </w:pPr>
            <w:r w:rsidRPr="00025780">
              <w:rPr>
                <w:rFonts w:ascii="Arial" w:hAnsi="Arial" w:cs="Arial"/>
              </w:rPr>
              <w:t>sintetiza ARN a partir de ADN.</w:t>
            </w:r>
          </w:p>
          <w:p w:rsidR="00025780" w:rsidRPr="00025780" w:rsidRDefault="00025780" w:rsidP="009362B4">
            <w:pPr>
              <w:rPr>
                <w:rFonts w:ascii="Arial" w:hAnsi="Arial" w:cs="Arial"/>
              </w:rPr>
            </w:pPr>
          </w:p>
          <w:p w:rsidR="00025780" w:rsidRDefault="00025780" w:rsidP="009362B4">
            <w:pPr>
              <w:rPr>
                <w:rFonts w:ascii="Arial Narrow" w:hAnsi="Arial Narrow" w:cs="Arial"/>
              </w:rPr>
            </w:pPr>
            <w:r w:rsidRPr="00025780">
              <w:rPr>
                <w:rFonts w:ascii="Arial" w:hAnsi="Arial" w:cs="Arial"/>
              </w:rPr>
              <w:t>interviene en la síntesis de ADN a partir de ARN</w:t>
            </w:r>
          </w:p>
        </w:tc>
      </w:tr>
    </w:tbl>
    <w:p w:rsidR="00025780" w:rsidRPr="00025780" w:rsidRDefault="00025780" w:rsidP="009C7162">
      <w:pPr>
        <w:spacing w:after="0"/>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F079E2" w:rsidRDefault="00F079E2"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lastRenderedPageBreak/>
        <w:t xml:space="preserve">Actividad </w:t>
      </w:r>
      <w:r>
        <w:rPr>
          <w:rFonts w:ascii="Arial" w:hAnsi="Arial" w:cs="Arial"/>
        </w:rPr>
        <w:t>2</w:t>
      </w:r>
      <w:r w:rsidRPr="00025780">
        <w:rPr>
          <w:rFonts w:ascii="Arial" w:hAnsi="Arial" w:cs="Arial"/>
        </w:rPr>
        <w:t>:</w:t>
      </w:r>
      <w:r>
        <w:rPr>
          <w:rFonts w:ascii="Arial" w:hAnsi="Arial" w:cs="Arial"/>
        </w:rPr>
        <w:br/>
      </w:r>
    </w:p>
    <w:p w:rsidR="00255E32" w:rsidRDefault="00025780" w:rsidP="00025780">
      <w:pPr>
        <w:spacing w:after="0"/>
        <w:rPr>
          <w:rFonts w:ascii="Arial" w:hAnsi="Arial" w:cs="Arial"/>
        </w:rPr>
      </w:pPr>
      <w:r w:rsidRPr="00025780">
        <w:rPr>
          <w:rFonts w:ascii="Arial" w:hAnsi="Arial" w:cs="Arial"/>
        </w:rPr>
        <w:t>1. Sobre la base de lo trabajado con relación a la estructura y la función de los ácidos nucleicos, respondan si las siguientes afirmaciones son verdaderas (V) o falsas (F). Argumenten todas sus respuestas. Pueden escribir las respuestas en el procesador de textos de sus equipos portátiles.</w:t>
      </w:r>
      <w:r>
        <w:rPr>
          <w:rFonts w:ascii="Arial" w:hAnsi="Arial" w:cs="Arial"/>
        </w:rPr>
        <w:br/>
      </w:r>
      <w:r>
        <w:rPr>
          <w:rFonts w:ascii="Arial" w:hAnsi="Arial" w:cs="Arial"/>
        </w:rPr>
        <w:br/>
      </w:r>
    </w:p>
    <w:p w:rsidR="00025780" w:rsidRPr="00025780" w:rsidRDefault="00025780" w:rsidP="00025780">
      <w:pPr>
        <w:spacing w:after="0"/>
        <w:rPr>
          <w:rFonts w:ascii="Arial" w:hAnsi="Arial" w:cs="Arial"/>
        </w:rPr>
      </w:pPr>
      <w:r w:rsidRPr="00025780">
        <w:rPr>
          <w:rFonts w:ascii="Arial" w:hAnsi="Arial" w:cs="Arial"/>
        </w:rPr>
        <w:t>(</w:t>
      </w:r>
      <w:r w:rsidRPr="00025780">
        <w:rPr>
          <w:rFonts w:ascii="Arial" w:hAnsi="Arial" w:cs="Arial"/>
        </w:rPr>
        <w:tab/>
        <w:t>) La única diferencia en la estructura del ADN y ARN radica en las bases nitrogenadas que los componen.</w:t>
      </w:r>
      <w:r w:rsidR="00E43729">
        <w:rPr>
          <w:rFonts w:ascii="Arial" w:hAnsi="Arial" w:cs="Arial"/>
        </w:rPr>
        <w:br/>
        <w:t>________________________________________________________________________</w:t>
      </w:r>
      <w:r>
        <w:rPr>
          <w:rFonts w:ascii="Arial" w:hAnsi="Arial" w:cs="Arial"/>
        </w:rPr>
        <w:br/>
      </w:r>
      <w:r>
        <w:rPr>
          <w:rFonts w:ascii="Arial" w:hAnsi="Arial" w:cs="Arial"/>
        </w:rPr>
        <w:br/>
      </w:r>
      <w:r w:rsidRPr="00025780">
        <w:rPr>
          <w:rFonts w:ascii="Arial" w:hAnsi="Arial" w:cs="Arial"/>
        </w:rPr>
        <w:t>(</w:t>
      </w:r>
      <w:r w:rsidRPr="00025780">
        <w:rPr>
          <w:rFonts w:ascii="Arial" w:hAnsi="Arial" w:cs="Arial"/>
        </w:rPr>
        <w:tab/>
        <w:t>) El ADN no puede sintetizarse a partir de la información presente en el ARN sino a la inversa.</w:t>
      </w:r>
    </w:p>
    <w:p w:rsidR="00025780" w:rsidRPr="00025780" w:rsidRDefault="00E43729" w:rsidP="00025780">
      <w:pPr>
        <w:spacing w:after="0"/>
        <w:rPr>
          <w:rFonts w:ascii="Arial" w:hAnsi="Arial" w:cs="Arial"/>
        </w:rPr>
      </w:pPr>
      <w:r>
        <w:rPr>
          <w:rFonts w:ascii="Arial" w:hAnsi="Arial" w:cs="Arial"/>
        </w:rPr>
        <w:t>________________________________________________________________________</w:t>
      </w:r>
      <w:r>
        <w:rPr>
          <w:rFonts w:ascii="Arial" w:hAnsi="Arial" w:cs="Arial"/>
        </w:rPr>
        <w:br/>
      </w:r>
    </w:p>
    <w:p w:rsidR="00025780" w:rsidRPr="00025780" w:rsidRDefault="00025780" w:rsidP="00025780">
      <w:pPr>
        <w:spacing w:after="0"/>
        <w:rPr>
          <w:rFonts w:ascii="Arial" w:hAnsi="Arial" w:cs="Arial"/>
        </w:rPr>
      </w:pPr>
      <w:r w:rsidRPr="00025780">
        <w:rPr>
          <w:rFonts w:ascii="Arial" w:hAnsi="Arial" w:cs="Arial"/>
        </w:rPr>
        <w:t>(</w:t>
      </w:r>
      <w:r w:rsidRPr="00025780">
        <w:rPr>
          <w:rFonts w:ascii="Arial" w:hAnsi="Arial" w:cs="Arial"/>
        </w:rPr>
        <w:tab/>
        <w:t>) El ARN mitocondrial porta la misma información que el ARN mensajero.</w:t>
      </w:r>
      <w:r w:rsidR="00E43729">
        <w:rPr>
          <w:rFonts w:ascii="Arial" w:hAnsi="Arial" w:cs="Arial"/>
        </w:rPr>
        <w:br/>
        <w:t>________________________________________________________________________</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t>(</w:t>
      </w:r>
      <w:r w:rsidRPr="00025780">
        <w:rPr>
          <w:rFonts w:ascii="Arial" w:hAnsi="Arial" w:cs="Arial"/>
        </w:rPr>
        <w:tab/>
        <w:t>) Los codones son los elementos que constituyen la estructura de las proteínas.</w:t>
      </w:r>
      <w:r w:rsidR="00E43729">
        <w:rPr>
          <w:rFonts w:ascii="Arial" w:hAnsi="Arial" w:cs="Arial"/>
        </w:rPr>
        <w:br/>
        <w:t>________________________________________________________________________</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t>(</w:t>
      </w:r>
      <w:r w:rsidRPr="00025780">
        <w:rPr>
          <w:rFonts w:ascii="Arial" w:hAnsi="Arial" w:cs="Arial"/>
        </w:rPr>
        <w:tab/>
        <w:t>) Los ácidos nucleicos (ADN y ARN) están conformados por cadenas dobles.</w:t>
      </w:r>
      <w:r w:rsidR="00E43729">
        <w:rPr>
          <w:rFonts w:ascii="Arial" w:hAnsi="Arial" w:cs="Arial"/>
        </w:rPr>
        <w:br/>
        <w:t>________________________________________________________________________</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r w:rsidRPr="00025780">
        <w:rPr>
          <w:rFonts w:ascii="Arial" w:hAnsi="Arial" w:cs="Arial"/>
        </w:rPr>
        <w:t>(</w:t>
      </w:r>
      <w:r w:rsidRPr="00025780">
        <w:rPr>
          <w:rFonts w:ascii="Arial" w:hAnsi="Arial" w:cs="Arial"/>
        </w:rPr>
        <w:tab/>
        <w:t>) La traducción es la conversión de la secuencia de nucleótidos del ARN en la secuencia de aminoácidos de una proteína.</w:t>
      </w:r>
      <w:r w:rsidR="00E43729">
        <w:rPr>
          <w:rFonts w:ascii="Arial" w:hAnsi="Arial" w:cs="Arial"/>
        </w:rPr>
        <w:br/>
        <w:t>________________________________________________________________________</w:t>
      </w: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p>
    <w:p w:rsidR="00025780" w:rsidRPr="00025780" w:rsidRDefault="00025780" w:rsidP="00025780">
      <w:pPr>
        <w:spacing w:after="0"/>
        <w:rPr>
          <w:rFonts w:ascii="Arial" w:hAnsi="Arial" w:cs="Arial"/>
        </w:rPr>
      </w:pPr>
    </w:p>
    <w:sectPr w:rsidR="00025780" w:rsidRPr="00025780" w:rsidSect="0002578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224" w:rsidRDefault="00674224" w:rsidP="001679EF">
      <w:pPr>
        <w:spacing w:after="0" w:line="240" w:lineRule="auto"/>
      </w:pPr>
      <w:r>
        <w:separator/>
      </w:r>
    </w:p>
  </w:endnote>
  <w:endnote w:type="continuationSeparator" w:id="1">
    <w:p w:rsidR="00674224" w:rsidRDefault="00674224" w:rsidP="0016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224" w:rsidRDefault="00674224" w:rsidP="001679EF">
      <w:pPr>
        <w:spacing w:after="0" w:line="240" w:lineRule="auto"/>
      </w:pPr>
      <w:r>
        <w:separator/>
      </w:r>
    </w:p>
  </w:footnote>
  <w:footnote w:type="continuationSeparator" w:id="1">
    <w:p w:rsidR="00674224" w:rsidRDefault="00674224" w:rsidP="00167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692"/>
    <w:multiLevelType w:val="hybridMultilevel"/>
    <w:tmpl w:val="2CA4FE56"/>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143501"/>
    <w:multiLevelType w:val="hybridMultilevel"/>
    <w:tmpl w:val="369C7E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237418"/>
    <w:multiLevelType w:val="hybridMultilevel"/>
    <w:tmpl w:val="2092D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C069D4"/>
    <w:multiLevelType w:val="hybridMultilevel"/>
    <w:tmpl w:val="840C68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C259BB"/>
    <w:multiLevelType w:val="hybridMultilevel"/>
    <w:tmpl w:val="3DB4B54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B46278"/>
    <w:multiLevelType w:val="hybridMultilevel"/>
    <w:tmpl w:val="CD3E5DB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F23D52"/>
    <w:multiLevelType w:val="hybridMultilevel"/>
    <w:tmpl w:val="6A5E1778"/>
    <w:lvl w:ilvl="0" w:tplc="340A0017">
      <w:start w:val="1"/>
      <w:numFmt w:val="lowerLetter"/>
      <w:lvlText w:val="%1)"/>
      <w:lvlJc w:val="left"/>
      <w:pPr>
        <w:ind w:left="720" w:hanging="360"/>
      </w:pPr>
    </w:lvl>
    <w:lvl w:ilvl="1" w:tplc="AFDC1116">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7000CD9"/>
    <w:multiLevelType w:val="hybridMultilevel"/>
    <w:tmpl w:val="3CDC3F0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F5320E"/>
    <w:multiLevelType w:val="hybridMultilevel"/>
    <w:tmpl w:val="069001F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D52665"/>
    <w:multiLevelType w:val="hybridMultilevel"/>
    <w:tmpl w:val="4C6638B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681CCB"/>
    <w:multiLevelType w:val="hybridMultilevel"/>
    <w:tmpl w:val="BB86754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9B138A"/>
    <w:multiLevelType w:val="hybridMultilevel"/>
    <w:tmpl w:val="A684AAFA"/>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51015EF"/>
    <w:multiLevelType w:val="hybridMultilevel"/>
    <w:tmpl w:val="EC7E200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A449D2"/>
    <w:multiLevelType w:val="hybridMultilevel"/>
    <w:tmpl w:val="767A9B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6F84385"/>
    <w:multiLevelType w:val="hybridMultilevel"/>
    <w:tmpl w:val="F78A14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9B6618B"/>
    <w:multiLevelType w:val="hybridMultilevel"/>
    <w:tmpl w:val="BCA810E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C3C399E"/>
    <w:multiLevelType w:val="hybridMultilevel"/>
    <w:tmpl w:val="496AE4C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9F7705F"/>
    <w:multiLevelType w:val="hybridMultilevel"/>
    <w:tmpl w:val="8EF6DD6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F683C56"/>
    <w:multiLevelType w:val="hybridMultilevel"/>
    <w:tmpl w:val="7382BC6C"/>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1AD5458"/>
    <w:multiLevelType w:val="hybridMultilevel"/>
    <w:tmpl w:val="FB78C6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7CF1C8E"/>
    <w:multiLevelType w:val="hybridMultilevel"/>
    <w:tmpl w:val="6BFAF1E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2245AA"/>
    <w:multiLevelType w:val="hybridMultilevel"/>
    <w:tmpl w:val="B336A9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AF6037B"/>
    <w:multiLevelType w:val="hybridMultilevel"/>
    <w:tmpl w:val="4A24C1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6E97D36"/>
    <w:multiLevelType w:val="hybridMultilevel"/>
    <w:tmpl w:val="87E6F03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83001D2"/>
    <w:multiLevelType w:val="hybridMultilevel"/>
    <w:tmpl w:val="E53E14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99E5655"/>
    <w:multiLevelType w:val="hybridMultilevel"/>
    <w:tmpl w:val="DE087AA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F4B18D1"/>
    <w:multiLevelType w:val="hybridMultilevel"/>
    <w:tmpl w:val="76FAE7E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6471128"/>
    <w:multiLevelType w:val="hybridMultilevel"/>
    <w:tmpl w:val="B52CC92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8921F7"/>
    <w:multiLevelType w:val="hybridMultilevel"/>
    <w:tmpl w:val="7828FF2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B2821D1"/>
    <w:multiLevelType w:val="hybridMultilevel"/>
    <w:tmpl w:val="DCD45F72"/>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23E73BC"/>
    <w:multiLevelType w:val="hybridMultilevel"/>
    <w:tmpl w:val="37E0ECB4"/>
    <w:lvl w:ilvl="0" w:tplc="8522EB6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5"/>
  </w:num>
  <w:num w:numId="5">
    <w:abstractNumId w:val="3"/>
  </w:num>
  <w:num w:numId="6">
    <w:abstractNumId w:val="0"/>
  </w:num>
  <w:num w:numId="7">
    <w:abstractNumId w:val="19"/>
  </w:num>
  <w:num w:numId="8">
    <w:abstractNumId w:val="18"/>
  </w:num>
  <w:num w:numId="9">
    <w:abstractNumId w:val="14"/>
  </w:num>
  <w:num w:numId="10">
    <w:abstractNumId w:val="30"/>
  </w:num>
  <w:num w:numId="11">
    <w:abstractNumId w:val="13"/>
  </w:num>
  <w:num w:numId="12">
    <w:abstractNumId w:val="15"/>
  </w:num>
  <w:num w:numId="13">
    <w:abstractNumId w:val="6"/>
  </w:num>
  <w:num w:numId="14">
    <w:abstractNumId w:val="23"/>
  </w:num>
  <w:num w:numId="15">
    <w:abstractNumId w:val="2"/>
  </w:num>
  <w:num w:numId="16">
    <w:abstractNumId w:val="29"/>
  </w:num>
  <w:num w:numId="17">
    <w:abstractNumId w:val="7"/>
  </w:num>
  <w:num w:numId="18">
    <w:abstractNumId w:val="20"/>
  </w:num>
  <w:num w:numId="19">
    <w:abstractNumId w:val="28"/>
  </w:num>
  <w:num w:numId="20">
    <w:abstractNumId w:val="27"/>
  </w:num>
  <w:num w:numId="21">
    <w:abstractNumId w:val="4"/>
  </w:num>
  <w:num w:numId="22">
    <w:abstractNumId w:val="26"/>
  </w:num>
  <w:num w:numId="23">
    <w:abstractNumId w:val="24"/>
  </w:num>
  <w:num w:numId="24">
    <w:abstractNumId w:val="17"/>
  </w:num>
  <w:num w:numId="25">
    <w:abstractNumId w:val="10"/>
  </w:num>
  <w:num w:numId="26">
    <w:abstractNumId w:val="5"/>
  </w:num>
  <w:num w:numId="27">
    <w:abstractNumId w:val="16"/>
  </w:num>
  <w:num w:numId="28">
    <w:abstractNumId w:val="9"/>
  </w:num>
  <w:num w:numId="29">
    <w:abstractNumId w:val="8"/>
  </w:num>
  <w:num w:numId="30">
    <w:abstractNumId w:val="22"/>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hyphenationZone w:val="425"/>
  <w:characterSpacingControl w:val="doNotCompress"/>
  <w:footnotePr>
    <w:footnote w:id="0"/>
    <w:footnote w:id="1"/>
  </w:footnotePr>
  <w:endnotePr>
    <w:endnote w:id="0"/>
    <w:endnote w:id="1"/>
  </w:endnotePr>
  <w:compat/>
  <w:rsids>
    <w:rsidRoot w:val="00AB540B"/>
    <w:rsid w:val="00025780"/>
    <w:rsid w:val="000D1DAF"/>
    <w:rsid w:val="001679EF"/>
    <w:rsid w:val="001C29F9"/>
    <w:rsid w:val="00255E32"/>
    <w:rsid w:val="005D0AE1"/>
    <w:rsid w:val="005D13A9"/>
    <w:rsid w:val="00613299"/>
    <w:rsid w:val="00674224"/>
    <w:rsid w:val="006B71F8"/>
    <w:rsid w:val="006F4A13"/>
    <w:rsid w:val="00703A66"/>
    <w:rsid w:val="00787F03"/>
    <w:rsid w:val="008B3B5C"/>
    <w:rsid w:val="009C7162"/>
    <w:rsid w:val="00A236AA"/>
    <w:rsid w:val="00AB540B"/>
    <w:rsid w:val="00AF5140"/>
    <w:rsid w:val="00B1476A"/>
    <w:rsid w:val="00BA06D0"/>
    <w:rsid w:val="00BB54CE"/>
    <w:rsid w:val="00E319DE"/>
    <w:rsid w:val="00E43729"/>
    <w:rsid w:val="00E51760"/>
    <w:rsid w:val="00F079E2"/>
    <w:rsid w:val="00FB3322"/>
    <w:rsid w:val="00FC14E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40B"/>
    <w:pPr>
      <w:ind w:left="720"/>
      <w:contextualSpacing/>
    </w:pPr>
  </w:style>
  <w:style w:type="paragraph" w:styleId="Encabezado">
    <w:name w:val="header"/>
    <w:basedOn w:val="Normal"/>
    <w:link w:val="EncabezadoCar"/>
    <w:uiPriority w:val="99"/>
    <w:unhideWhenUsed/>
    <w:rsid w:val="00167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79EF"/>
  </w:style>
  <w:style w:type="paragraph" w:styleId="Piedepgina">
    <w:name w:val="footer"/>
    <w:basedOn w:val="Normal"/>
    <w:link w:val="PiedepginaCar"/>
    <w:uiPriority w:val="99"/>
    <w:unhideWhenUsed/>
    <w:rsid w:val="00167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79EF"/>
  </w:style>
  <w:style w:type="paragraph" w:styleId="Sinespaciado">
    <w:name w:val="No Spacing"/>
    <w:uiPriority w:val="1"/>
    <w:qFormat/>
    <w:rsid w:val="005D13A9"/>
    <w:pPr>
      <w:spacing w:after="0" w:line="240" w:lineRule="auto"/>
    </w:pPr>
    <w:rPr>
      <w:lang w:val="es-CO"/>
    </w:rPr>
  </w:style>
  <w:style w:type="character" w:styleId="Hipervnculo">
    <w:name w:val="Hyperlink"/>
    <w:basedOn w:val="Fuentedeprrafopredeter"/>
    <w:uiPriority w:val="99"/>
    <w:unhideWhenUsed/>
    <w:rsid w:val="005D13A9"/>
    <w:rPr>
      <w:color w:val="0000FF"/>
      <w:u w:val="single"/>
    </w:rPr>
  </w:style>
  <w:style w:type="paragraph" w:styleId="Textodeglobo">
    <w:name w:val="Balloon Text"/>
    <w:basedOn w:val="Normal"/>
    <w:link w:val="TextodegloboCar"/>
    <w:uiPriority w:val="99"/>
    <w:semiHidden/>
    <w:unhideWhenUsed/>
    <w:rsid w:val="005D13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3A9"/>
    <w:rPr>
      <w:rFonts w:ascii="Tahoma" w:hAnsi="Tahoma" w:cs="Tahoma"/>
      <w:sz w:val="16"/>
      <w:szCs w:val="16"/>
    </w:rPr>
  </w:style>
  <w:style w:type="table" w:styleId="Tablaconcuadrcula">
    <w:name w:val="Table Grid"/>
    <w:basedOn w:val="Tablanormal"/>
    <w:uiPriority w:val="59"/>
    <w:rsid w:val="00025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elprado.c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cioncolegioelpra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Cristofer</dc:creator>
  <cp:lastModifiedBy>CEP 3 HP</cp:lastModifiedBy>
  <cp:revision>2</cp:revision>
  <dcterms:created xsi:type="dcterms:W3CDTF">2020-03-22T02:24:00Z</dcterms:created>
  <dcterms:modified xsi:type="dcterms:W3CDTF">2020-03-22T02:24:00Z</dcterms:modified>
</cp:coreProperties>
</file>