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F0532E7" w14:textId="77777777" w:rsidR="00E82623" w:rsidRDefault="00E82623">
      <w:pPr>
        <w:pStyle w:val="normal0"/>
        <w:rPr>
          <w:sz w:val="20"/>
          <w:szCs w:val="20"/>
        </w:rPr>
      </w:pPr>
    </w:p>
    <w:tbl>
      <w:tblPr>
        <w:tblStyle w:val="a"/>
        <w:tblW w:w="88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40"/>
      </w:tblGrid>
      <w:tr w:rsidR="00E82623" w14:paraId="36D0F87C" w14:textId="77777777">
        <w:trPr>
          <w:jc w:val="center"/>
        </w:trPr>
        <w:tc>
          <w:tcPr>
            <w:tcW w:w="88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57EA6C8" w14:textId="77777777" w:rsidR="00E82623" w:rsidRDefault="00BF0D97">
            <w:pPr>
              <w:pStyle w:val="normal0"/>
              <w:widowControl w:val="0"/>
              <w:rPr>
                <w:rFonts w:ascii="Liberation Sans" w:eastAsia="Liberation Sans" w:hAnsi="Liberation Sans" w:cs="Liberation Sans"/>
                <w:b/>
                <w:sz w:val="20"/>
                <w:szCs w:val="20"/>
              </w:rPr>
            </w:pPr>
            <w:r>
              <w:rPr>
                <w:rFonts w:ascii="Liberation Sans" w:eastAsia="Liberation Sans" w:hAnsi="Liberation Sans" w:cs="Liberation Sans"/>
                <w:b/>
                <w:sz w:val="20"/>
                <w:szCs w:val="20"/>
              </w:rPr>
              <w:t xml:space="preserve">Nombre: </w:t>
            </w:r>
          </w:p>
        </w:tc>
      </w:tr>
    </w:tbl>
    <w:p w14:paraId="09D97EDF" w14:textId="77777777" w:rsidR="00E82623" w:rsidRDefault="00BF0D97">
      <w:pPr>
        <w:pStyle w:val="Ttulo"/>
        <w:rPr>
          <w:rFonts w:ascii="Arial" w:eastAsia="Arial" w:hAnsi="Arial" w:cs="Arial"/>
          <w:sz w:val="24"/>
          <w:szCs w:val="24"/>
        </w:rPr>
      </w:pPr>
      <w:r>
        <w:rPr>
          <w:sz w:val="24"/>
          <w:szCs w:val="24"/>
          <w:u w:val="single"/>
        </w:rPr>
        <w:t>G</w:t>
      </w:r>
      <w:r>
        <w:rPr>
          <w:rFonts w:ascii="Arial" w:eastAsia="Arial" w:hAnsi="Arial" w:cs="Arial"/>
          <w:sz w:val="24"/>
          <w:szCs w:val="24"/>
          <w:u w:val="single"/>
        </w:rPr>
        <w:t>uía 3.</w:t>
      </w:r>
      <w:r>
        <w:rPr>
          <w:rFonts w:ascii="Arial" w:eastAsia="Arial" w:hAnsi="Arial" w:cs="Arial"/>
          <w:sz w:val="24"/>
          <w:szCs w:val="24"/>
        </w:rPr>
        <w:t xml:space="preserve"> Medidas de Posición y de Tendencia Central</w:t>
      </w:r>
    </w:p>
    <w:p w14:paraId="77E4F1F9" w14:textId="77777777" w:rsidR="00E82623" w:rsidRDefault="00E82623">
      <w:pPr>
        <w:pStyle w:val="normal0"/>
      </w:pPr>
    </w:p>
    <w:tbl>
      <w:tblPr>
        <w:tblStyle w:val="a0"/>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2865"/>
        <w:gridCol w:w="1440"/>
        <w:gridCol w:w="2970"/>
      </w:tblGrid>
      <w:tr w:rsidR="00E82623" w14:paraId="00DC7E49" w14:textId="77777777">
        <w:tc>
          <w:tcPr>
            <w:tcW w:w="1545" w:type="dxa"/>
            <w:tcBorders>
              <w:top w:val="single" w:sz="8" w:space="0" w:color="FFFFFF"/>
              <w:left w:val="single" w:sz="8" w:space="0" w:color="FFFFFF"/>
              <w:bottom w:val="single" w:sz="8" w:space="0" w:color="808080"/>
              <w:right w:val="single" w:sz="18" w:space="0" w:color="808080"/>
            </w:tcBorders>
            <w:shd w:val="clear" w:color="auto" w:fill="auto"/>
          </w:tcPr>
          <w:p w14:paraId="2523C9CE" w14:textId="77777777" w:rsidR="00E82623" w:rsidRDefault="00BF0D97">
            <w:pPr>
              <w:pStyle w:val="normal0"/>
              <w:jc w:val="right"/>
              <w:rPr>
                <w:rFonts w:ascii="Arial" w:eastAsia="Arial" w:hAnsi="Arial" w:cs="Arial"/>
                <w:b/>
                <w:color w:val="333333"/>
                <w:sz w:val="20"/>
                <w:szCs w:val="20"/>
              </w:rPr>
            </w:pPr>
            <w:bookmarkStart w:id="0" w:name="_GoBack"/>
            <w:r>
              <w:rPr>
                <w:rFonts w:ascii="Arial" w:eastAsia="Arial" w:hAnsi="Arial" w:cs="Arial"/>
                <w:b/>
                <w:color w:val="333333"/>
                <w:sz w:val="20"/>
                <w:szCs w:val="20"/>
              </w:rPr>
              <w:t>Objetivo de Aprendizaje</w:t>
            </w:r>
          </w:p>
        </w:tc>
        <w:tc>
          <w:tcPr>
            <w:tcW w:w="7275" w:type="dxa"/>
            <w:gridSpan w:val="3"/>
            <w:tcBorders>
              <w:top w:val="single" w:sz="8" w:space="0" w:color="FFFFFF"/>
              <w:left w:val="single" w:sz="18" w:space="0" w:color="FFFFFF"/>
              <w:bottom w:val="single" w:sz="8" w:space="0" w:color="000000"/>
              <w:right w:val="single" w:sz="8" w:space="0" w:color="FFFFFF"/>
            </w:tcBorders>
            <w:shd w:val="clear" w:color="auto" w:fill="auto"/>
          </w:tcPr>
          <w:p w14:paraId="6901B07C" w14:textId="77777777" w:rsidR="00E82623" w:rsidRDefault="00BF0D97">
            <w:pPr>
              <w:pStyle w:val="normal0"/>
              <w:rPr>
                <w:rFonts w:ascii="Arial" w:eastAsia="Arial" w:hAnsi="Arial" w:cs="Arial"/>
                <w:sz w:val="20"/>
                <w:szCs w:val="20"/>
              </w:rPr>
            </w:pPr>
            <w:r>
              <w:rPr>
                <w:rFonts w:ascii="Arial" w:eastAsia="Arial" w:hAnsi="Arial" w:cs="Arial"/>
                <w:sz w:val="20"/>
                <w:szCs w:val="20"/>
              </w:rPr>
              <w:t>Tomar decisiones en situaciones de incerteza  que involucren el análisis de datos con medidas de posición y medidas de tendencia central</w:t>
            </w:r>
          </w:p>
        </w:tc>
      </w:tr>
      <w:bookmarkEnd w:id="0"/>
      <w:tr w:rsidR="00E82623" w14:paraId="3EF4D0FB" w14:textId="77777777">
        <w:tc>
          <w:tcPr>
            <w:tcW w:w="1545" w:type="dxa"/>
            <w:tcBorders>
              <w:top w:val="single" w:sz="8" w:space="0" w:color="FFFFFF"/>
              <w:left w:val="single" w:sz="8" w:space="0" w:color="FFFFFF"/>
              <w:bottom w:val="single" w:sz="8" w:space="0" w:color="808080"/>
              <w:right w:val="single" w:sz="18" w:space="0" w:color="808080"/>
            </w:tcBorders>
            <w:shd w:val="clear" w:color="auto" w:fill="auto"/>
          </w:tcPr>
          <w:p w14:paraId="25E565F3" w14:textId="77777777" w:rsidR="00E82623" w:rsidRDefault="00BF0D97">
            <w:pPr>
              <w:pStyle w:val="normal0"/>
              <w:jc w:val="right"/>
              <w:rPr>
                <w:rFonts w:ascii="Arial" w:eastAsia="Arial" w:hAnsi="Arial" w:cs="Arial"/>
                <w:b/>
                <w:color w:val="333333"/>
                <w:sz w:val="20"/>
                <w:szCs w:val="20"/>
              </w:rPr>
            </w:pPr>
            <w:r>
              <w:rPr>
                <w:rFonts w:ascii="Arial" w:eastAsia="Arial" w:hAnsi="Arial" w:cs="Arial"/>
                <w:b/>
                <w:color w:val="333333"/>
                <w:sz w:val="20"/>
                <w:szCs w:val="20"/>
              </w:rPr>
              <w:t>Eje</w:t>
            </w:r>
          </w:p>
        </w:tc>
        <w:tc>
          <w:tcPr>
            <w:tcW w:w="2865" w:type="dxa"/>
            <w:tcBorders>
              <w:top w:val="single" w:sz="8" w:space="0" w:color="FFFFFF"/>
              <w:left w:val="single" w:sz="18" w:space="0" w:color="808080"/>
              <w:bottom w:val="single" w:sz="8" w:space="0" w:color="808080"/>
              <w:right w:val="single" w:sz="8" w:space="0" w:color="FFFFFF"/>
            </w:tcBorders>
            <w:shd w:val="clear" w:color="auto" w:fill="auto"/>
          </w:tcPr>
          <w:p w14:paraId="6C84F44A" w14:textId="77777777" w:rsidR="00E82623" w:rsidRDefault="00BF0D97">
            <w:pPr>
              <w:pStyle w:val="normal0"/>
              <w:jc w:val="both"/>
              <w:rPr>
                <w:rFonts w:ascii="Arial" w:eastAsia="Arial" w:hAnsi="Arial" w:cs="Arial"/>
                <w:sz w:val="20"/>
                <w:szCs w:val="20"/>
              </w:rPr>
            </w:pPr>
            <w:r>
              <w:rPr>
                <w:rFonts w:ascii="Arial" w:eastAsia="Arial" w:hAnsi="Arial" w:cs="Arial"/>
                <w:sz w:val="20"/>
                <w:szCs w:val="20"/>
              </w:rPr>
              <w:t>Probabilidad y Estadísticas</w:t>
            </w:r>
          </w:p>
        </w:tc>
        <w:tc>
          <w:tcPr>
            <w:tcW w:w="1440" w:type="dxa"/>
            <w:tcBorders>
              <w:top w:val="single" w:sz="8" w:space="0" w:color="FFFFFF"/>
              <w:left w:val="single" w:sz="18" w:space="0" w:color="808080"/>
              <w:bottom w:val="single" w:sz="8" w:space="0" w:color="808080"/>
              <w:right w:val="single" w:sz="8" w:space="0" w:color="FFFFFF"/>
            </w:tcBorders>
            <w:shd w:val="clear" w:color="auto" w:fill="auto"/>
          </w:tcPr>
          <w:p w14:paraId="439CBE7F" w14:textId="77777777" w:rsidR="00E82623" w:rsidRDefault="00BF0D97">
            <w:pPr>
              <w:pStyle w:val="normal0"/>
              <w:jc w:val="right"/>
              <w:rPr>
                <w:rFonts w:ascii="Arial" w:eastAsia="Arial" w:hAnsi="Arial" w:cs="Arial"/>
                <w:b/>
                <w:color w:val="434343"/>
                <w:sz w:val="20"/>
                <w:szCs w:val="20"/>
              </w:rPr>
            </w:pPr>
            <w:r>
              <w:rPr>
                <w:rFonts w:ascii="Arial" w:eastAsia="Arial" w:hAnsi="Arial" w:cs="Arial"/>
                <w:b/>
                <w:color w:val="434343"/>
                <w:sz w:val="20"/>
                <w:szCs w:val="20"/>
              </w:rPr>
              <w:t>Tema</w:t>
            </w:r>
          </w:p>
        </w:tc>
        <w:tc>
          <w:tcPr>
            <w:tcW w:w="2970" w:type="dxa"/>
            <w:tcBorders>
              <w:top w:val="single" w:sz="8" w:space="0" w:color="FFFFFF"/>
              <w:left w:val="single" w:sz="18" w:space="0" w:color="808080"/>
              <w:bottom w:val="single" w:sz="8" w:space="0" w:color="808080"/>
              <w:right w:val="single" w:sz="8" w:space="0" w:color="FFFFFF"/>
            </w:tcBorders>
            <w:shd w:val="clear" w:color="auto" w:fill="auto"/>
          </w:tcPr>
          <w:p w14:paraId="6F44D6E4" w14:textId="77777777" w:rsidR="00E82623" w:rsidRDefault="00BF0D97">
            <w:pPr>
              <w:pStyle w:val="normal0"/>
              <w:numPr>
                <w:ilvl w:val="0"/>
                <w:numId w:val="1"/>
              </w:numPr>
              <w:rPr>
                <w:rFonts w:ascii="Arial" w:eastAsia="Arial" w:hAnsi="Arial" w:cs="Arial"/>
                <w:sz w:val="20"/>
                <w:szCs w:val="20"/>
              </w:rPr>
            </w:pPr>
            <w:r>
              <w:rPr>
                <w:rFonts w:ascii="Arial" w:eastAsia="Arial" w:hAnsi="Arial" w:cs="Arial"/>
                <w:sz w:val="20"/>
                <w:szCs w:val="20"/>
              </w:rPr>
              <w:t>Medidas Estadísticas</w:t>
            </w:r>
          </w:p>
        </w:tc>
      </w:tr>
      <w:tr w:rsidR="00E82623" w14:paraId="2BF35930" w14:textId="77777777">
        <w:tc>
          <w:tcPr>
            <w:tcW w:w="1545" w:type="dxa"/>
            <w:tcBorders>
              <w:left w:val="single" w:sz="8" w:space="0" w:color="FFFFFF"/>
              <w:bottom w:val="single" w:sz="8" w:space="0" w:color="808080"/>
              <w:right w:val="single" w:sz="18" w:space="0" w:color="808080"/>
            </w:tcBorders>
            <w:shd w:val="clear" w:color="auto" w:fill="auto"/>
          </w:tcPr>
          <w:p w14:paraId="5101F33E" w14:textId="77777777" w:rsidR="00E82623" w:rsidRDefault="00BF0D97">
            <w:pPr>
              <w:pStyle w:val="normal0"/>
              <w:jc w:val="right"/>
              <w:rPr>
                <w:rFonts w:ascii="Arial" w:eastAsia="Arial" w:hAnsi="Arial" w:cs="Arial"/>
                <w:b/>
                <w:color w:val="333333"/>
                <w:sz w:val="20"/>
                <w:szCs w:val="20"/>
              </w:rPr>
            </w:pPr>
            <w:r>
              <w:rPr>
                <w:rFonts w:ascii="Arial" w:eastAsia="Arial" w:hAnsi="Arial" w:cs="Arial"/>
                <w:b/>
                <w:color w:val="333333"/>
                <w:sz w:val="20"/>
                <w:szCs w:val="20"/>
              </w:rPr>
              <w:t>Instrucciones Generales</w:t>
            </w:r>
          </w:p>
        </w:tc>
        <w:tc>
          <w:tcPr>
            <w:tcW w:w="7275" w:type="dxa"/>
            <w:gridSpan w:val="3"/>
            <w:tcBorders>
              <w:top w:val="single" w:sz="8" w:space="0" w:color="000000"/>
              <w:left w:val="single" w:sz="18" w:space="0" w:color="FFFFFF"/>
              <w:bottom w:val="single" w:sz="8" w:space="0" w:color="000000"/>
              <w:right w:val="single" w:sz="8" w:space="0" w:color="FFFFFF"/>
            </w:tcBorders>
            <w:shd w:val="clear" w:color="auto" w:fill="auto"/>
          </w:tcPr>
          <w:p w14:paraId="52DD64FE" w14:textId="77777777" w:rsidR="00E82623" w:rsidRDefault="00BF0D97">
            <w:pPr>
              <w:pStyle w:val="normal0"/>
              <w:rPr>
                <w:rFonts w:ascii="Arial" w:eastAsia="Arial" w:hAnsi="Arial" w:cs="Arial"/>
                <w:sz w:val="20"/>
                <w:szCs w:val="20"/>
              </w:rPr>
            </w:pPr>
            <w:r>
              <w:rPr>
                <w:rFonts w:ascii="Arial" w:eastAsia="Arial" w:hAnsi="Arial" w:cs="Arial"/>
                <w:sz w:val="20"/>
                <w:szCs w:val="20"/>
              </w:rPr>
              <w:t>Responda de forma clara cada una de las preguntas planteadas de forma ordenada en su cuadernillo de respuestas. Cada una de las respuestas debe ser enumerada según la pregunta. Recuerde que es necesario incluir cálculos y esquemas, etc. utilizados para dar</w:t>
            </w:r>
            <w:r>
              <w:rPr>
                <w:rFonts w:ascii="Arial" w:eastAsia="Arial" w:hAnsi="Arial" w:cs="Arial"/>
                <w:sz w:val="20"/>
                <w:szCs w:val="20"/>
              </w:rPr>
              <w:t xml:space="preserve"> respuesta a los ejercicios y problemas. </w:t>
            </w:r>
          </w:p>
          <w:p w14:paraId="12784B74" w14:textId="77777777" w:rsidR="00E82623" w:rsidRDefault="00BF0D97">
            <w:pPr>
              <w:pStyle w:val="normal0"/>
              <w:rPr>
                <w:rFonts w:ascii="Arial" w:eastAsia="Arial" w:hAnsi="Arial" w:cs="Arial"/>
                <w:sz w:val="20"/>
                <w:szCs w:val="20"/>
              </w:rPr>
            </w:pPr>
            <w:r>
              <w:rPr>
                <w:rFonts w:ascii="Arial" w:eastAsia="Arial" w:hAnsi="Arial" w:cs="Arial"/>
                <w:sz w:val="20"/>
                <w:szCs w:val="20"/>
              </w:rPr>
              <w:t>Cuide la presentación y la ortografía</w:t>
            </w:r>
          </w:p>
        </w:tc>
      </w:tr>
      <w:tr w:rsidR="00E82623" w14:paraId="218A2472" w14:textId="77777777">
        <w:tc>
          <w:tcPr>
            <w:tcW w:w="1545" w:type="dxa"/>
            <w:tcBorders>
              <w:left w:val="single" w:sz="8" w:space="0" w:color="FFFFFF"/>
              <w:bottom w:val="single" w:sz="8" w:space="0" w:color="FFFFFF"/>
              <w:right w:val="single" w:sz="18" w:space="0" w:color="808080"/>
            </w:tcBorders>
            <w:shd w:val="clear" w:color="auto" w:fill="auto"/>
          </w:tcPr>
          <w:p w14:paraId="31B15B2F" w14:textId="77777777" w:rsidR="00E82623" w:rsidRDefault="00BF0D97">
            <w:pPr>
              <w:pStyle w:val="normal0"/>
              <w:jc w:val="right"/>
              <w:rPr>
                <w:rFonts w:ascii="Arial" w:eastAsia="Arial" w:hAnsi="Arial" w:cs="Arial"/>
                <w:b/>
                <w:color w:val="333333"/>
                <w:sz w:val="20"/>
                <w:szCs w:val="20"/>
              </w:rPr>
            </w:pPr>
            <w:r>
              <w:rPr>
                <w:rFonts w:ascii="Arial" w:eastAsia="Arial" w:hAnsi="Arial" w:cs="Arial"/>
                <w:b/>
                <w:color w:val="333333"/>
                <w:sz w:val="20"/>
                <w:szCs w:val="20"/>
              </w:rPr>
              <w:t>Fecha de Entrega</w:t>
            </w:r>
          </w:p>
        </w:tc>
        <w:tc>
          <w:tcPr>
            <w:tcW w:w="2865" w:type="dxa"/>
            <w:tcBorders>
              <w:left w:val="single" w:sz="18" w:space="0" w:color="808080"/>
              <w:bottom w:val="single" w:sz="8" w:space="0" w:color="FFFFFF"/>
              <w:right w:val="single" w:sz="18" w:space="0" w:color="666666"/>
            </w:tcBorders>
            <w:shd w:val="clear" w:color="auto" w:fill="auto"/>
          </w:tcPr>
          <w:p w14:paraId="7C03DE41" w14:textId="77777777" w:rsidR="00E82623" w:rsidRDefault="00BF0D97">
            <w:pPr>
              <w:pStyle w:val="normal0"/>
              <w:rPr>
                <w:rFonts w:ascii="Arial" w:eastAsia="Arial" w:hAnsi="Arial" w:cs="Arial"/>
                <w:sz w:val="20"/>
                <w:szCs w:val="20"/>
              </w:rPr>
            </w:pPr>
            <w:r>
              <w:rPr>
                <w:rFonts w:ascii="Arial" w:eastAsia="Arial" w:hAnsi="Arial" w:cs="Arial"/>
                <w:sz w:val="20"/>
                <w:szCs w:val="20"/>
              </w:rPr>
              <w:t>Lunes 29/3 - 5/4</w:t>
            </w:r>
          </w:p>
        </w:tc>
        <w:tc>
          <w:tcPr>
            <w:tcW w:w="1440" w:type="dxa"/>
            <w:tcBorders>
              <w:left w:val="single" w:sz="18" w:space="0" w:color="666666"/>
              <w:bottom w:val="single" w:sz="8" w:space="0" w:color="FFFFFF"/>
              <w:right w:val="single" w:sz="18" w:space="0" w:color="808080"/>
            </w:tcBorders>
            <w:shd w:val="clear" w:color="auto" w:fill="auto"/>
          </w:tcPr>
          <w:p w14:paraId="3B726F0E" w14:textId="77777777" w:rsidR="00E82623" w:rsidRDefault="00BF0D97">
            <w:pPr>
              <w:pStyle w:val="normal0"/>
              <w:ind w:left="70" w:firstLine="75"/>
              <w:jc w:val="right"/>
              <w:rPr>
                <w:rFonts w:ascii="Arial" w:eastAsia="Arial" w:hAnsi="Arial" w:cs="Arial"/>
                <w:b/>
                <w:color w:val="333333"/>
                <w:sz w:val="20"/>
                <w:szCs w:val="20"/>
              </w:rPr>
            </w:pPr>
            <w:r>
              <w:rPr>
                <w:rFonts w:ascii="Arial" w:eastAsia="Arial" w:hAnsi="Arial" w:cs="Arial"/>
                <w:b/>
                <w:color w:val="333333"/>
                <w:sz w:val="20"/>
                <w:szCs w:val="20"/>
              </w:rPr>
              <w:t>Evaluación</w:t>
            </w:r>
          </w:p>
        </w:tc>
        <w:tc>
          <w:tcPr>
            <w:tcW w:w="2970" w:type="dxa"/>
            <w:tcBorders>
              <w:left w:val="single" w:sz="18" w:space="0" w:color="808080"/>
              <w:bottom w:val="single" w:sz="8" w:space="0" w:color="FFFFFF"/>
              <w:right w:val="single" w:sz="8" w:space="0" w:color="FFFFFF"/>
            </w:tcBorders>
            <w:shd w:val="clear" w:color="auto" w:fill="auto"/>
          </w:tcPr>
          <w:p w14:paraId="301B4746" w14:textId="77777777" w:rsidR="00E82623" w:rsidRDefault="00BF0D97">
            <w:pPr>
              <w:pStyle w:val="normal0"/>
              <w:ind w:left="70" w:firstLine="75"/>
              <w:rPr>
                <w:rFonts w:ascii="Arial" w:eastAsia="Arial" w:hAnsi="Arial" w:cs="Arial"/>
                <w:sz w:val="20"/>
                <w:szCs w:val="20"/>
              </w:rPr>
            </w:pPr>
            <w:r>
              <w:rPr>
                <w:rFonts w:ascii="Arial" w:eastAsia="Arial" w:hAnsi="Arial" w:cs="Arial"/>
                <w:sz w:val="20"/>
                <w:szCs w:val="20"/>
              </w:rPr>
              <w:t>Acumulativa Guías</w:t>
            </w:r>
          </w:p>
        </w:tc>
      </w:tr>
    </w:tbl>
    <w:p w14:paraId="4BA4DEFD" w14:textId="77777777" w:rsidR="00E82623" w:rsidRDefault="00BF0D97">
      <w:pPr>
        <w:pStyle w:val="normal0"/>
        <w:pBdr>
          <w:top w:val="nil"/>
          <w:left w:val="nil"/>
          <w:bottom w:val="nil"/>
          <w:right w:val="nil"/>
          <w:between w:val="nil"/>
        </w:pBdr>
        <w:spacing w:after="140" w:line="276" w:lineRule="auto"/>
        <w:rPr>
          <w:rFonts w:ascii="Arial" w:eastAsia="Arial" w:hAnsi="Arial" w:cs="Arial"/>
          <w:sz w:val="20"/>
          <w:szCs w:val="20"/>
        </w:rPr>
        <w:sectPr w:rsidR="00E82623">
          <w:headerReference w:type="default" r:id="rId8"/>
          <w:headerReference w:type="first" r:id="rId9"/>
          <w:pgSz w:w="12240" w:h="20160"/>
          <w:pgMar w:top="1417" w:right="1700" w:bottom="1417" w:left="1700" w:header="225" w:footer="0" w:gutter="0"/>
          <w:pgNumType w:start="1"/>
          <w:cols w:space="720"/>
          <w:titlePg/>
        </w:sectPr>
      </w:pPr>
      <w:r>
        <w:rPr>
          <w:noProof/>
          <w:lang w:val="es-ES"/>
        </w:rPr>
        <w:drawing>
          <wp:anchor distT="114300" distB="114300" distL="114300" distR="114300" simplePos="0" relativeHeight="251658240" behindDoc="0" locked="0" layoutInCell="1" hidden="0" allowOverlap="1" wp14:anchorId="611D93CD" wp14:editId="46BC0FDE">
            <wp:simplePos x="0" y="0"/>
            <wp:positionH relativeFrom="column">
              <wp:posOffset>2929411</wp:posOffset>
            </wp:positionH>
            <wp:positionV relativeFrom="paragraph">
              <wp:posOffset>304800</wp:posOffset>
            </wp:positionV>
            <wp:extent cx="3338039" cy="2000813"/>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9119" t="19456" r="19436" b="14951"/>
                    <a:stretch>
                      <a:fillRect/>
                    </a:stretch>
                  </pic:blipFill>
                  <pic:spPr>
                    <a:xfrm>
                      <a:off x="0" y="0"/>
                      <a:ext cx="3338039" cy="2000813"/>
                    </a:xfrm>
                    <a:prstGeom prst="rect">
                      <a:avLst/>
                    </a:prstGeom>
                    <a:ln/>
                  </pic:spPr>
                </pic:pic>
              </a:graphicData>
            </a:graphic>
          </wp:anchor>
        </w:drawing>
      </w:r>
    </w:p>
    <w:p w14:paraId="0F0B64E2"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Tomás tiene un local de venta de ropa Presence. La cantidad de ventas realizadas durante 21 días se muestran a continuación:</w:t>
      </w:r>
      <w:r>
        <w:rPr>
          <w:noProof/>
          <w:lang w:val="es-ES"/>
        </w:rPr>
        <w:drawing>
          <wp:anchor distT="114300" distB="114300" distL="114300" distR="114300" simplePos="0" relativeHeight="251659264" behindDoc="0" locked="0" layoutInCell="1" hidden="0" allowOverlap="1" wp14:anchorId="37B993D0" wp14:editId="65685612">
            <wp:simplePos x="0" y="0"/>
            <wp:positionH relativeFrom="column">
              <wp:posOffset>-361949</wp:posOffset>
            </wp:positionH>
            <wp:positionV relativeFrom="paragraph">
              <wp:posOffset>828675</wp:posOffset>
            </wp:positionV>
            <wp:extent cx="3139974" cy="868997"/>
            <wp:effectExtent l="0" t="0" r="0" b="0"/>
            <wp:wrapSquare wrapText="bothSides" distT="114300" distB="11430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52226" t="29574" r="3805" b="48963"/>
                    <a:stretch>
                      <a:fillRect/>
                    </a:stretch>
                  </pic:blipFill>
                  <pic:spPr>
                    <a:xfrm>
                      <a:off x="0" y="0"/>
                      <a:ext cx="3139974" cy="868997"/>
                    </a:xfrm>
                    <a:prstGeom prst="rect">
                      <a:avLst/>
                    </a:prstGeom>
                    <a:ln/>
                  </pic:spPr>
                </pic:pic>
              </a:graphicData>
            </a:graphic>
          </wp:anchor>
        </w:drawing>
      </w:r>
    </w:p>
    <w:p w14:paraId="4329E4D4" w14:textId="77777777" w:rsidR="00E82623" w:rsidRDefault="00E82623">
      <w:pPr>
        <w:pStyle w:val="normal0"/>
        <w:pBdr>
          <w:top w:val="nil"/>
          <w:left w:val="nil"/>
          <w:bottom w:val="nil"/>
          <w:right w:val="nil"/>
          <w:between w:val="nil"/>
        </w:pBdr>
        <w:spacing w:after="140" w:line="276" w:lineRule="auto"/>
        <w:rPr>
          <w:rFonts w:ascii="Arial" w:eastAsia="Arial" w:hAnsi="Arial" w:cs="Arial"/>
          <w:sz w:val="20"/>
          <w:szCs w:val="20"/>
        </w:rPr>
      </w:pPr>
    </w:p>
    <w:p w14:paraId="393C71BB"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el Q₂ y el P₈₀.</w:t>
      </w:r>
    </w:p>
    <w:p w14:paraId="5EE3EF2B"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el cuarto quintil.</w:t>
      </w:r>
    </w:p>
    <w:p w14:paraId="695B3576"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es el máximo de ventas de ropa para el 50% de los días en la tienda Presence?</w:t>
      </w:r>
    </w:p>
    <w:p w14:paraId="6B1EDED5"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es el mínimo de ropa que se vende en el 60% de los días?</w:t>
      </w:r>
    </w:p>
    <w:p w14:paraId="1A5791F5"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Durante una prueba realizada a un grupo de 100 alumnos se toma el tiempo que los alumnos demoran en responder</w:t>
      </w:r>
      <w:r>
        <w:rPr>
          <w:rFonts w:ascii="Arial" w:eastAsia="Arial" w:hAnsi="Arial" w:cs="Arial"/>
          <w:sz w:val="20"/>
          <w:szCs w:val="20"/>
        </w:rPr>
        <w:t xml:space="preserve"> toda la prueba. Los resultados se encuentran en la siguiente tabla:</w:t>
      </w:r>
      <w:r>
        <w:rPr>
          <w:noProof/>
          <w:lang w:val="es-ES"/>
        </w:rPr>
        <w:drawing>
          <wp:anchor distT="114300" distB="114300" distL="114300" distR="114300" simplePos="0" relativeHeight="251660288" behindDoc="0" locked="0" layoutInCell="1" hidden="0" allowOverlap="1" wp14:anchorId="6EBAE3A0" wp14:editId="12BB7155">
            <wp:simplePos x="0" y="0"/>
            <wp:positionH relativeFrom="column">
              <wp:posOffset>-428624</wp:posOffset>
            </wp:positionH>
            <wp:positionV relativeFrom="paragraph">
              <wp:posOffset>942975</wp:posOffset>
            </wp:positionV>
            <wp:extent cx="3160622" cy="455859"/>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10970" t="52611" r="2444" b="25351"/>
                    <a:stretch>
                      <a:fillRect/>
                    </a:stretch>
                  </pic:blipFill>
                  <pic:spPr>
                    <a:xfrm>
                      <a:off x="0" y="0"/>
                      <a:ext cx="3160622" cy="455859"/>
                    </a:xfrm>
                    <a:prstGeom prst="rect">
                      <a:avLst/>
                    </a:prstGeom>
                    <a:ln/>
                  </pic:spPr>
                </pic:pic>
              </a:graphicData>
            </a:graphic>
          </wp:anchor>
        </w:drawing>
      </w:r>
    </w:p>
    <w:p w14:paraId="2C873228" w14:textId="77777777" w:rsidR="00E82623" w:rsidRDefault="00E82623">
      <w:pPr>
        <w:pStyle w:val="normal0"/>
        <w:pBdr>
          <w:top w:val="nil"/>
          <w:left w:val="nil"/>
          <w:bottom w:val="nil"/>
          <w:right w:val="nil"/>
          <w:between w:val="nil"/>
        </w:pBdr>
        <w:spacing w:after="140" w:line="276" w:lineRule="auto"/>
        <w:rPr>
          <w:rFonts w:ascii="Arial" w:eastAsia="Arial" w:hAnsi="Arial" w:cs="Arial"/>
          <w:sz w:val="20"/>
          <w:szCs w:val="20"/>
        </w:rPr>
      </w:pPr>
    </w:p>
    <w:p w14:paraId="599BED50"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el Q₃ y el P₂₀.</w:t>
      </w:r>
    </w:p>
    <w:p w14:paraId="4DEC0C86"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el tercer quintil.</w:t>
      </w:r>
    </w:p>
    <w:p w14:paraId="73A9512F"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es el máximo de horas que se demora el 45% de los alumnos  que rindieron la prueba?</w:t>
      </w:r>
    </w:p>
    <w:p w14:paraId="419C767A"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¿En cuál percentil se encuentran los alumnos</w:t>
      </w:r>
      <w:r>
        <w:rPr>
          <w:rFonts w:ascii="Arial" w:eastAsia="Arial" w:hAnsi="Arial" w:cs="Arial"/>
          <w:sz w:val="20"/>
          <w:szCs w:val="20"/>
        </w:rPr>
        <w:t xml:space="preserve"> que se demoraron 2 horas o menos en responder la prueba?</w:t>
      </w:r>
    </w:p>
    <w:p w14:paraId="2A7A10A5"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¿En qué percentil se encuentran los alumnos que se demoran 4 horas o menos?</w:t>
      </w:r>
    </w:p>
    <w:p w14:paraId="27DD5A1E"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Completa la tabla de frecuencias. Luego, responde.En un estudio se han tabulado los ingresos de un grupo de familias, obte</w:t>
      </w:r>
      <w:r>
        <w:rPr>
          <w:rFonts w:ascii="Arial" w:eastAsia="Arial" w:hAnsi="Arial" w:cs="Arial"/>
          <w:sz w:val="20"/>
          <w:szCs w:val="20"/>
        </w:rPr>
        <w:t>niéndose los siguientes resultados.</w:t>
      </w:r>
    </w:p>
    <w:p w14:paraId="71D6F202" w14:textId="77777777" w:rsidR="00E82623" w:rsidRDefault="00E82623">
      <w:pPr>
        <w:pStyle w:val="normal0"/>
        <w:pBdr>
          <w:top w:val="nil"/>
          <w:left w:val="nil"/>
          <w:bottom w:val="nil"/>
          <w:right w:val="nil"/>
          <w:between w:val="nil"/>
        </w:pBdr>
        <w:spacing w:after="140" w:line="276" w:lineRule="auto"/>
        <w:rPr>
          <w:rFonts w:ascii="Arial" w:eastAsia="Arial" w:hAnsi="Arial" w:cs="Arial"/>
          <w:sz w:val="20"/>
          <w:szCs w:val="20"/>
        </w:rPr>
      </w:pPr>
    </w:p>
    <w:p w14:paraId="5E0F3102"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es el Q₃? ¿Cómo se interpreta?</w:t>
      </w:r>
    </w:p>
    <w:p w14:paraId="07D8045A"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Aproximadamente, ¿qué cantidad de personas están por sobre P₆₀?</w:t>
      </w:r>
    </w:p>
    <w:p w14:paraId="052BB662"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es la diferencia entre el segundo y tercer quintil? ¿Qué puedes interpretar a partir de ello?</w:t>
      </w:r>
    </w:p>
    <w:p w14:paraId="79007E3A"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Escribe 2 conclusiones con respecto a Q₁</w:t>
      </w:r>
    </w:p>
    <w:p w14:paraId="22F772DB"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lastRenderedPageBreak/>
        <w:t>El siguiente gráfico representa la cantidad de calculadoras compradas en una determinada tienda de acuerdo a la edad de los compradores.</w:t>
      </w:r>
      <w:r>
        <w:rPr>
          <w:noProof/>
          <w:lang w:val="es-ES"/>
        </w:rPr>
        <w:drawing>
          <wp:anchor distT="114300" distB="114300" distL="114300" distR="114300" simplePos="0" relativeHeight="251661312" behindDoc="0" locked="0" layoutInCell="1" hidden="0" allowOverlap="1" wp14:anchorId="3BF77543" wp14:editId="1F5A6BB3">
            <wp:simplePos x="0" y="0"/>
            <wp:positionH relativeFrom="column">
              <wp:posOffset>1</wp:posOffset>
            </wp:positionH>
            <wp:positionV relativeFrom="paragraph">
              <wp:posOffset>819150</wp:posOffset>
            </wp:positionV>
            <wp:extent cx="2866125" cy="2157526"/>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30812" t="8951" r="7535" b="8278"/>
                    <a:stretch>
                      <a:fillRect/>
                    </a:stretch>
                  </pic:blipFill>
                  <pic:spPr>
                    <a:xfrm>
                      <a:off x="0" y="0"/>
                      <a:ext cx="2866125" cy="2157526"/>
                    </a:xfrm>
                    <a:prstGeom prst="rect">
                      <a:avLst/>
                    </a:prstGeom>
                    <a:ln/>
                  </pic:spPr>
                </pic:pic>
              </a:graphicData>
            </a:graphic>
          </wp:anchor>
        </w:drawing>
      </w:r>
    </w:p>
    <w:p w14:paraId="09FDF1BC" w14:textId="77777777" w:rsidR="00E82623" w:rsidRDefault="00E82623">
      <w:pPr>
        <w:pStyle w:val="normal0"/>
        <w:pBdr>
          <w:top w:val="nil"/>
          <w:left w:val="nil"/>
          <w:bottom w:val="nil"/>
          <w:right w:val="nil"/>
          <w:between w:val="nil"/>
        </w:pBdr>
        <w:spacing w:after="140" w:line="276" w:lineRule="auto"/>
        <w:rPr>
          <w:rFonts w:ascii="Arial" w:eastAsia="Arial" w:hAnsi="Arial" w:cs="Arial"/>
          <w:sz w:val="20"/>
          <w:szCs w:val="20"/>
        </w:rPr>
      </w:pPr>
    </w:p>
    <w:p w14:paraId="6E2F7948"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es el valor de P₁₀?, ¿qué representa?</w:t>
      </w:r>
    </w:p>
    <w:p w14:paraId="2E4CC401"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¿Qué valor corresponde a Q₃? ¿Có</w:t>
      </w:r>
      <w:r>
        <w:rPr>
          <w:rFonts w:ascii="Arial" w:eastAsia="Arial" w:hAnsi="Arial" w:cs="Arial"/>
          <w:sz w:val="20"/>
          <w:szCs w:val="20"/>
        </w:rPr>
        <w:t>mo se puede interpretar?</w:t>
      </w:r>
    </w:p>
    <w:p w14:paraId="52083626"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Escribe 3 conclusiones con respecto al P₅₀</w:t>
      </w:r>
    </w:p>
    <w:p w14:paraId="20123D34"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El gráfico representa los minutos que deben esperar los clientes de una determinada tienda comercial.</w:t>
      </w:r>
    </w:p>
    <w:p w14:paraId="76C2AEDB" w14:textId="77777777" w:rsidR="00E82623" w:rsidRDefault="00BF0D97">
      <w:pPr>
        <w:pStyle w:val="normal0"/>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noProof/>
          <w:sz w:val="20"/>
          <w:szCs w:val="20"/>
          <w:lang w:val="es-ES"/>
        </w:rPr>
        <w:drawing>
          <wp:inline distT="114300" distB="114300" distL="114300" distR="114300" wp14:anchorId="6AE27C21" wp14:editId="0DC0F07B">
            <wp:extent cx="2565239" cy="279326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27608" t="9481" r="34222" b="16511"/>
                    <a:stretch>
                      <a:fillRect/>
                    </a:stretch>
                  </pic:blipFill>
                  <pic:spPr>
                    <a:xfrm>
                      <a:off x="0" y="0"/>
                      <a:ext cx="2565239" cy="2793260"/>
                    </a:xfrm>
                    <a:prstGeom prst="rect">
                      <a:avLst/>
                    </a:prstGeom>
                    <a:ln/>
                  </pic:spPr>
                </pic:pic>
              </a:graphicData>
            </a:graphic>
          </wp:inline>
        </w:drawing>
      </w:r>
    </w:p>
    <w:p w14:paraId="25BB05E4"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P</w:t>
      </w:r>
      <w:r>
        <w:rPr>
          <w:rFonts w:ascii="Arial" w:eastAsia="Arial" w:hAnsi="Arial" w:cs="Arial"/>
          <w:sz w:val="20"/>
          <w:szCs w:val="20"/>
          <w:vertAlign w:val="subscript"/>
        </w:rPr>
        <w:t>19</w:t>
      </w:r>
      <w:r>
        <w:rPr>
          <w:rFonts w:ascii="Arial" w:eastAsia="Arial" w:hAnsi="Arial" w:cs="Arial"/>
          <w:sz w:val="20"/>
          <w:szCs w:val="20"/>
        </w:rPr>
        <w:t>. ¿Qué representa?</w:t>
      </w:r>
    </w:p>
    <w:p w14:paraId="12DDB8E6"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¿Qué valor corresponde a Q₂? ¿Cómo se puede interpretar?</w:t>
      </w:r>
    </w:p>
    <w:p w14:paraId="5F0B0474"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Escribe dos conclusiones con respecto al Q₃.</w:t>
      </w:r>
    </w:p>
    <w:p w14:paraId="44B6B91F"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 xml:space="preserve">Los 500 estudiantes de 1° medio de los colegios de una municipalidad rindieron una prueba. El gráfico muestra los puntajes, de un total de 100, obtenidos </w:t>
      </w:r>
      <w:r>
        <w:rPr>
          <w:rFonts w:ascii="Arial" w:eastAsia="Arial" w:hAnsi="Arial" w:cs="Arial"/>
          <w:sz w:val="20"/>
          <w:szCs w:val="20"/>
        </w:rPr>
        <w:t>por los estudiantes.</w:t>
      </w:r>
    </w:p>
    <w:p w14:paraId="30E8B214" w14:textId="77777777" w:rsidR="00E82623" w:rsidRDefault="00BF0D97">
      <w:pPr>
        <w:pStyle w:val="normal0"/>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noProof/>
          <w:sz w:val="20"/>
          <w:szCs w:val="20"/>
          <w:lang w:val="es-ES"/>
        </w:rPr>
        <w:lastRenderedPageBreak/>
        <w:drawing>
          <wp:inline distT="114300" distB="114300" distL="114300" distR="114300" wp14:anchorId="3DD66724" wp14:editId="653F9C5A">
            <wp:extent cx="2757121" cy="2411209"/>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l="18270" t="16743" r="33878" b="8606"/>
                    <a:stretch>
                      <a:fillRect/>
                    </a:stretch>
                  </pic:blipFill>
                  <pic:spPr>
                    <a:xfrm>
                      <a:off x="0" y="0"/>
                      <a:ext cx="2757121" cy="2411209"/>
                    </a:xfrm>
                    <a:prstGeom prst="rect">
                      <a:avLst/>
                    </a:prstGeom>
                    <a:ln/>
                  </pic:spPr>
                </pic:pic>
              </a:graphicData>
            </a:graphic>
          </wp:inline>
        </w:drawing>
      </w:r>
    </w:p>
    <w:p w14:paraId="6A047E9B"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Determina en el gráfico los 4 quintiles. ¿A qué puntajes corresponde?</w:t>
      </w:r>
    </w:p>
    <w:p w14:paraId="4979FC3D"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A los estudiantes que se ubican sobre el percentil 80 se les regalará un libro. ¿A cuántos alumnos les corresponderá el regalo?</w:t>
      </w:r>
    </w:p>
    <w:p w14:paraId="67CE9AA2"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Los estudiantes que se encuentran b</w:t>
      </w:r>
      <w:r>
        <w:rPr>
          <w:rFonts w:ascii="Arial" w:eastAsia="Arial" w:hAnsi="Arial" w:cs="Arial"/>
          <w:sz w:val="20"/>
          <w:szCs w:val="20"/>
        </w:rPr>
        <w:t>ajo el primer cuartil irán a un curso de nivelación. ¿Cuántos alumnos deberán ir a ese curso?</w:t>
      </w:r>
    </w:p>
    <w:p w14:paraId="7C0F16F5"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El siguiente histograma representa los puntajes obtenidos en una prueba PSU de Matemáticas por alumnos de cuarto medio.</w:t>
      </w:r>
    </w:p>
    <w:p w14:paraId="69F0BA99" w14:textId="77777777" w:rsidR="00E82623" w:rsidRDefault="00BF0D97">
      <w:pPr>
        <w:pStyle w:val="normal0"/>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noProof/>
          <w:sz w:val="20"/>
          <w:szCs w:val="20"/>
          <w:lang w:val="es-ES"/>
        </w:rPr>
        <w:drawing>
          <wp:inline distT="114300" distB="114300" distL="114300" distR="114300" wp14:anchorId="545E2573" wp14:editId="3ACF972D">
            <wp:extent cx="2892454" cy="2604276"/>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24892" t="9767" r="27763" b="14411"/>
                    <a:stretch>
                      <a:fillRect/>
                    </a:stretch>
                  </pic:blipFill>
                  <pic:spPr>
                    <a:xfrm>
                      <a:off x="0" y="0"/>
                      <a:ext cx="2892454" cy="2604276"/>
                    </a:xfrm>
                    <a:prstGeom prst="rect">
                      <a:avLst/>
                    </a:prstGeom>
                    <a:ln/>
                  </pic:spPr>
                </pic:pic>
              </a:graphicData>
            </a:graphic>
          </wp:inline>
        </w:drawing>
      </w:r>
    </w:p>
    <w:p w14:paraId="53337AB0"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 xml:space="preserve">¿Cuál es el percentil 35? </w:t>
      </w:r>
    </w:p>
    <w:p w14:paraId="78F69C7B"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 xml:space="preserve">¿Cuál es el tercer cuartil? </w:t>
      </w:r>
    </w:p>
    <w:p w14:paraId="27DE2620"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¿Cómo se interpreta el percentil 75?</w:t>
      </w:r>
    </w:p>
    <w:p w14:paraId="106974D1"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Para adecuar las actividades de su clase, el profesor del curso electivo Gimnasia recopiló los datos de la masa corporal y la estatura de sus estudiantes. Los resultados se muestran a contin</w:t>
      </w:r>
      <w:r>
        <w:rPr>
          <w:rFonts w:ascii="Arial" w:eastAsia="Arial" w:hAnsi="Arial" w:cs="Arial"/>
          <w:sz w:val="20"/>
          <w:szCs w:val="20"/>
        </w:rPr>
        <w:t>uación (puede usar la calculadora, pero escriba la operación a realizar en la misma y luego el resultado arrojado)</w:t>
      </w:r>
    </w:p>
    <w:p w14:paraId="38B32B93" w14:textId="77777777" w:rsidR="00E82623" w:rsidRDefault="00BF0D97">
      <w:pPr>
        <w:pStyle w:val="normal0"/>
        <w:pBdr>
          <w:top w:val="nil"/>
          <w:left w:val="nil"/>
          <w:bottom w:val="nil"/>
          <w:right w:val="nil"/>
          <w:between w:val="nil"/>
        </w:pBdr>
        <w:spacing w:after="140" w:line="276" w:lineRule="auto"/>
        <w:jc w:val="center"/>
        <w:rPr>
          <w:rFonts w:ascii="Arial" w:eastAsia="Arial" w:hAnsi="Arial" w:cs="Arial"/>
          <w:sz w:val="20"/>
          <w:szCs w:val="20"/>
        </w:rPr>
      </w:pPr>
      <w:r>
        <w:rPr>
          <w:rFonts w:ascii="Arial" w:eastAsia="Arial" w:hAnsi="Arial" w:cs="Arial"/>
          <w:noProof/>
          <w:sz w:val="20"/>
          <w:szCs w:val="20"/>
          <w:lang w:val="es-ES"/>
        </w:rPr>
        <w:drawing>
          <wp:inline distT="114300" distB="114300" distL="114300" distR="114300" wp14:anchorId="48E7707D" wp14:editId="71D34EC3">
            <wp:extent cx="1886727" cy="94336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24872" t="28272" r="51829" b="50835"/>
                    <a:stretch>
                      <a:fillRect/>
                    </a:stretch>
                  </pic:blipFill>
                  <pic:spPr>
                    <a:xfrm>
                      <a:off x="0" y="0"/>
                      <a:ext cx="1886727" cy="943363"/>
                    </a:xfrm>
                    <a:prstGeom prst="rect">
                      <a:avLst/>
                    </a:prstGeom>
                    <a:ln/>
                  </pic:spPr>
                </pic:pic>
              </a:graphicData>
            </a:graphic>
          </wp:inline>
        </w:drawing>
      </w:r>
    </w:p>
    <w:p w14:paraId="4C9B8257" w14:textId="77777777" w:rsidR="00E82623" w:rsidRDefault="00BF0D97">
      <w:pPr>
        <w:pStyle w:val="normal0"/>
        <w:spacing w:after="140" w:line="276" w:lineRule="auto"/>
        <w:jc w:val="center"/>
        <w:rPr>
          <w:rFonts w:ascii="Arial" w:eastAsia="Arial" w:hAnsi="Arial" w:cs="Arial"/>
          <w:sz w:val="20"/>
          <w:szCs w:val="20"/>
        </w:rPr>
      </w:pPr>
      <w:r>
        <w:rPr>
          <w:rFonts w:ascii="Arial" w:eastAsia="Arial" w:hAnsi="Arial" w:cs="Arial"/>
          <w:noProof/>
          <w:sz w:val="20"/>
          <w:szCs w:val="20"/>
          <w:lang w:val="es-ES"/>
        </w:rPr>
        <w:lastRenderedPageBreak/>
        <w:drawing>
          <wp:inline distT="114300" distB="114300" distL="114300" distR="114300" wp14:anchorId="5281897F" wp14:editId="4E84B450">
            <wp:extent cx="2310900" cy="94297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56289" t="28694" r="15244" b="50413"/>
                    <a:stretch>
                      <a:fillRect/>
                    </a:stretch>
                  </pic:blipFill>
                  <pic:spPr>
                    <a:xfrm>
                      <a:off x="0" y="0"/>
                      <a:ext cx="2310900" cy="942975"/>
                    </a:xfrm>
                    <a:prstGeom prst="rect">
                      <a:avLst/>
                    </a:prstGeom>
                    <a:ln/>
                  </pic:spPr>
                </pic:pic>
              </a:graphicData>
            </a:graphic>
          </wp:inline>
        </w:drawing>
      </w:r>
    </w:p>
    <w:p w14:paraId="04E41894" w14:textId="77777777" w:rsidR="00E82623" w:rsidRDefault="00BF0D97">
      <w:pPr>
        <w:pStyle w:val="normal0"/>
        <w:numPr>
          <w:ilvl w:val="1"/>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Pablo no recuerda una de sus 6 calificaciones de Biología. Si su promedio fue 5,3 y sus otras notas fueron: 4,5; 5,0; 6,0; 6,0; 5,5, ¿cuál es la calificación que falta?</w:t>
      </w:r>
    </w:p>
    <w:p w14:paraId="3D8F987E"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 xml:space="preserve">En el siguiente conjunto de datos: </w:t>
      </w:r>
    </w:p>
    <w:p w14:paraId="48D9F27D" w14:textId="77777777" w:rsidR="00E82623" w:rsidRDefault="00BF0D97">
      <w:pPr>
        <w:pStyle w:val="normal0"/>
        <w:pBdr>
          <w:top w:val="nil"/>
          <w:left w:val="nil"/>
          <w:bottom w:val="nil"/>
          <w:right w:val="nil"/>
          <w:between w:val="nil"/>
        </w:pBdr>
        <w:spacing w:after="140" w:line="276" w:lineRule="auto"/>
        <w:ind w:left="1440"/>
        <w:rPr>
          <w:rFonts w:ascii="Calibri" w:eastAsia="Calibri" w:hAnsi="Calibri" w:cs="Calibri"/>
          <w:sz w:val="20"/>
          <w:szCs w:val="20"/>
        </w:rPr>
      </w:pPr>
      <w:r>
        <w:rPr>
          <w:rFonts w:ascii="Calibri" w:eastAsia="Calibri" w:hAnsi="Calibri" w:cs="Calibri"/>
          <w:sz w:val="20"/>
          <w:szCs w:val="20"/>
        </w:rPr>
        <w:t>2, 4, 5, 6, 2, 3, 12, x</w:t>
      </w:r>
    </w:p>
    <w:p w14:paraId="6C3881A5"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podría ser el valor d</w:t>
      </w:r>
      <w:r>
        <w:rPr>
          <w:rFonts w:ascii="Arial" w:eastAsia="Arial" w:hAnsi="Arial" w:cs="Arial"/>
          <w:sz w:val="20"/>
          <w:szCs w:val="20"/>
        </w:rPr>
        <w:t>e x para que el conjunto de datos no tenga una moda?</w:t>
      </w:r>
    </w:p>
    <w:p w14:paraId="4ED287C8"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debería ser el valor de x para que el conjunto de datos tenga dos modas?</w:t>
      </w:r>
    </w:p>
    <w:p w14:paraId="7DAFF2C5"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debería ser el valor de x para que el conjunto de datos tenga promedio 5?</w:t>
      </w:r>
    </w:p>
    <w:p w14:paraId="62017E14"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Relaciona las medidas de tendencia central con el gráfico asociado más adecuado.</w:t>
      </w:r>
    </w:p>
    <w:p w14:paraId="6E4EB1AF" w14:textId="77777777" w:rsidR="00E82623" w:rsidRDefault="00BF0D97">
      <w:pPr>
        <w:pStyle w:val="normal0"/>
        <w:pBdr>
          <w:top w:val="nil"/>
          <w:left w:val="nil"/>
          <w:bottom w:val="nil"/>
          <w:right w:val="nil"/>
          <w:between w:val="nil"/>
        </w:pBdr>
        <w:spacing w:after="140" w:line="276" w:lineRule="auto"/>
        <w:rPr>
          <w:rFonts w:ascii="Arial" w:eastAsia="Arial" w:hAnsi="Arial" w:cs="Arial"/>
          <w:sz w:val="20"/>
          <w:szCs w:val="20"/>
        </w:rPr>
      </w:pPr>
      <w:r>
        <w:rPr>
          <w:noProof/>
          <w:lang w:val="es-ES"/>
        </w:rPr>
        <w:drawing>
          <wp:anchor distT="114300" distB="114300" distL="114300" distR="114300" simplePos="0" relativeHeight="251662336" behindDoc="0" locked="0" layoutInCell="1" hidden="0" allowOverlap="1" wp14:anchorId="54063F79" wp14:editId="0EBDD9B4">
            <wp:simplePos x="0" y="0"/>
            <wp:positionH relativeFrom="column">
              <wp:posOffset>-144716</wp:posOffset>
            </wp:positionH>
            <wp:positionV relativeFrom="paragraph">
              <wp:posOffset>114300</wp:posOffset>
            </wp:positionV>
            <wp:extent cx="2866418" cy="4000613"/>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9459" t="16743" r="50700" b="8908"/>
                    <a:stretch>
                      <a:fillRect/>
                    </a:stretch>
                  </pic:blipFill>
                  <pic:spPr>
                    <a:xfrm>
                      <a:off x="0" y="0"/>
                      <a:ext cx="2866418" cy="4000613"/>
                    </a:xfrm>
                    <a:prstGeom prst="rect">
                      <a:avLst/>
                    </a:prstGeom>
                    <a:ln/>
                  </pic:spPr>
                </pic:pic>
              </a:graphicData>
            </a:graphic>
          </wp:anchor>
        </w:drawing>
      </w:r>
    </w:p>
    <w:p w14:paraId="5C038068"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lastRenderedPageBreak/>
        <w:t>Analiza la tabla y luego responde.</w:t>
      </w:r>
      <w:r>
        <w:rPr>
          <w:noProof/>
          <w:lang w:val="es-ES"/>
        </w:rPr>
        <w:drawing>
          <wp:anchor distT="114300" distB="114300" distL="114300" distR="114300" simplePos="0" relativeHeight="251663360" behindDoc="0" locked="0" layoutInCell="1" hidden="0" allowOverlap="1" wp14:anchorId="24559294" wp14:editId="01E4F67C">
            <wp:simplePos x="0" y="0"/>
            <wp:positionH relativeFrom="column">
              <wp:posOffset>-323849</wp:posOffset>
            </wp:positionH>
            <wp:positionV relativeFrom="paragraph">
              <wp:posOffset>276225</wp:posOffset>
            </wp:positionV>
            <wp:extent cx="3036789" cy="1434351"/>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11309" t="13626" r="5332" b="15985"/>
                    <a:stretch>
                      <a:fillRect/>
                    </a:stretch>
                  </pic:blipFill>
                  <pic:spPr>
                    <a:xfrm>
                      <a:off x="0" y="0"/>
                      <a:ext cx="3036789" cy="1434351"/>
                    </a:xfrm>
                    <a:prstGeom prst="rect">
                      <a:avLst/>
                    </a:prstGeom>
                    <a:ln/>
                  </pic:spPr>
                </pic:pic>
              </a:graphicData>
            </a:graphic>
          </wp:anchor>
        </w:drawing>
      </w:r>
    </w:p>
    <w:p w14:paraId="0D61FD1C" w14:textId="77777777" w:rsidR="00E82623" w:rsidRDefault="00E82623">
      <w:pPr>
        <w:pStyle w:val="normal0"/>
        <w:pBdr>
          <w:top w:val="nil"/>
          <w:left w:val="nil"/>
          <w:bottom w:val="nil"/>
          <w:right w:val="nil"/>
          <w:between w:val="nil"/>
        </w:pBdr>
        <w:spacing w:after="140" w:line="276" w:lineRule="auto"/>
        <w:rPr>
          <w:rFonts w:ascii="Arial" w:eastAsia="Arial" w:hAnsi="Arial" w:cs="Arial"/>
          <w:sz w:val="20"/>
          <w:szCs w:val="20"/>
        </w:rPr>
      </w:pPr>
    </w:p>
    <w:p w14:paraId="0337E129"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es la moda de los datos en la tabla anterior? ¿Cómo justificarías lo sucedido?</w:t>
      </w:r>
    </w:p>
    <w:p w14:paraId="11C58809"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 xml:space="preserve">Si ingresan tres alumnos nuevos al curso con masas </w:t>
      </w:r>
      <w:r>
        <w:rPr>
          <w:rFonts w:ascii="Arial" w:eastAsia="Arial" w:hAnsi="Arial" w:cs="Arial"/>
          <w:sz w:val="20"/>
          <w:szCs w:val="20"/>
        </w:rPr>
        <w:t>entre los 70 y los 75 kg, ¿cuál es la media aritmética de la masa corporal del curso?</w:t>
      </w:r>
    </w:p>
    <w:p w14:paraId="62008634"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Descubre el error. Para una tarea de Educación Física Manuel diseñó una encuesta que le permitiera conocer la estatura de sus compañeros. Después organizó los datos recog</w:t>
      </w:r>
      <w:r>
        <w:rPr>
          <w:rFonts w:ascii="Arial" w:eastAsia="Arial" w:hAnsi="Arial" w:cs="Arial"/>
          <w:sz w:val="20"/>
          <w:szCs w:val="20"/>
        </w:rPr>
        <w:t>idos en la siguiente tabla:</w:t>
      </w:r>
      <w:r>
        <w:rPr>
          <w:noProof/>
          <w:lang w:val="es-ES"/>
        </w:rPr>
        <w:drawing>
          <wp:anchor distT="114300" distB="114300" distL="114300" distR="114300" simplePos="0" relativeHeight="251664384" behindDoc="0" locked="0" layoutInCell="1" hidden="0" allowOverlap="1" wp14:anchorId="47D0A7CC" wp14:editId="2AC21228">
            <wp:simplePos x="0" y="0"/>
            <wp:positionH relativeFrom="column">
              <wp:posOffset>-556132</wp:posOffset>
            </wp:positionH>
            <wp:positionV relativeFrom="paragraph">
              <wp:posOffset>1123950</wp:posOffset>
            </wp:positionV>
            <wp:extent cx="3135999" cy="1539070"/>
            <wp:effectExtent l="0" t="0" r="0" b="0"/>
            <wp:wrapSquare wrapText="bothSides" distT="114300" distB="114300" distL="114300" distR="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14535" t="17778" r="1764" b="9101"/>
                    <a:stretch>
                      <a:fillRect/>
                    </a:stretch>
                  </pic:blipFill>
                  <pic:spPr>
                    <a:xfrm>
                      <a:off x="0" y="0"/>
                      <a:ext cx="3135999" cy="1539070"/>
                    </a:xfrm>
                    <a:prstGeom prst="rect">
                      <a:avLst/>
                    </a:prstGeom>
                    <a:ln/>
                  </pic:spPr>
                </pic:pic>
              </a:graphicData>
            </a:graphic>
          </wp:anchor>
        </w:drawing>
      </w:r>
    </w:p>
    <w:p w14:paraId="49296DEE" w14:textId="77777777" w:rsidR="00E82623" w:rsidRDefault="00E82623">
      <w:pPr>
        <w:pStyle w:val="normal0"/>
        <w:pBdr>
          <w:top w:val="nil"/>
          <w:left w:val="nil"/>
          <w:bottom w:val="nil"/>
          <w:right w:val="nil"/>
          <w:between w:val="nil"/>
        </w:pBdr>
        <w:spacing w:after="140" w:line="276" w:lineRule="auto"/>
        <w:rPr>
          <w:rFonts w:ascii="Arial" w:eastAsia="Arial" w:hAnsi="Arial" w:cs="Arial"/>
          <w:sz w:val="20"/>
          <w:szCs w:val="20"/>
        </w:rPr>
      </w:pPr>
    </w:p>
    <w:p w14:paraId="556B12A9" w14:textId="77777777" w:rsidR="00E82623" w:rsidRDefault="00BF0D97">
      <w:pPr>
        <w:pStyle w:val="normal0"/>
        <w:numPr>
          <w:ilvl w:val="1"/>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Al sacar las conclusiones, Manuel afirma que, en promedio, el curso mide aproximadamente 1,66 cm, la estatura que más se repite está cerca del 1,61 cm y que sobre el 50% de los alumnos tiene una estatura superior a 1,63 cm ¿Cuál fue el error de Manuel en u</w:t>
      </w:r>
      <w:r>
        <w:rPr>
          <w:rFonts w:ascii="Arial" w:eastAsia="Arial" w:hAnsi="Arial" w:cs="Arial"/>
          <w:sz w:val="20"/>
          <w:szCs w:val="20"/>
        </w:rPr>
        <w:t>na de sus conclusiones?</w:t>
      </w:r>
    </w:p>
    <w:p w14:paraId="07B7B703"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Calcula las medidas en cada caso y completa la tabla.</w:t>
      </w:r>
    </w:p>
    <w:tbl>
      <w:tblPr>
        <w:tblStyle w:val="a1"/>
        <w:tblW w:w="4050" w:type="dxa"/>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1410"/>
        <w:gridCol w:w="1515"/>
      </w:tblGrid>
      <w:tr w:rsidR="00E82623" w14:paraId="69A78493" w14:textId="77777777">
        <w:tc>
          <w:tcPr>
            <w:tcW w:w="1125" w:type="dxa"/>
            <w:tcBorders>
              <w:top w:val="single" w:sz="12" w:space="0" w:color="0000FF"/>
              <w:left w:val="single" w:sz="12" w:space="0" w:color="0000FF"/>
              <w:bottom w:val="single" w:sz="8" w:space="0" w:color="3D85C6"/>
              <w:right w:val="single" w:sz="8" w:space="0" w:color="3D85C6"/>
            </w:tcBorders>
            <w:shd w:val="clear" w:color="auto" w:fill="6FA8DC"/>
            <w:tcMar>
              <w:top w:w="100" w:type="dxa"/>
              <w:left w:w="100" w:type="dxa"/>
              <w:bottom w:w="100" w:type="dxa"/>
              <w:right w:w="100" w:type="dxa"/>
            </w:tcMar>
          </w:tcPr>
          <w:p w14:paraId="2DF4AADC"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c>
          <w:tcPr>
            <w:tcW w:w="1410" w:type="dxa"/>
            <w:tcBorders>
              <w:top w:val="single" w:sz="12" w:space="0" w:color="0000FF"/>
              <w:left w:val="single" w:sz="8" w:space="0" w:color="3D85C6"/>
              <w:bottom w:val="single" w:sz="8" w:space="0" w:color="3D85C6"/>
              <w:right w:val="single" w:sz="8" w:space="0" w:color="3D85C6"/>
            </w:tcBorders>
            <w:shd w:val="clear" w:color="auto" w:fill="9FC5E8"/>
            <w:tcMar>
              <w:top w:w="100" w:type="dxa"/>
              <w:left w:w="100" w:type="dxa"/>
              <w:bottom w:w="100" w:type="dxa"/>
              <w:right w:w="100" w:type="dxa"/>
            </w:tcMar>
          </w:tcPr>
          <w:p w14:paraId="1E4B7950" w14:textId="77777777" w:rsidR="00E82623" w:rsidRDefault="00BF0D97">
            <w:pPr>
              <w:pStyle w:val="normal0"/>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Masa Corporal (kg)</w:t>
            </w:r>
          </w:p>
        </w:tc>
        <w:tc>
          <w:tcPr>
            <w:tcW w:w="1515" w:type="dxa"/>
            <w:tcBorders>
              <w:top w:val="single" w:sz="12" w:space="0" w:color="0000FF"/>
              <w:left w:val="single" w:sz="8" w:space="0" w:color="3D85C6"/>
              <w:bottom w:val="single" w:sz="8" w:space="0" w:color="3D85C6"/>
              <w:right w:val="single" w:sz="12" w:space="0" w:color="0000FF"/>
            </w:tcBorders>
            <w:shd w:val="clear" w:color="auto" w:fill="9FC5E8"/>
            <w:tcMar>
              <w:top w:w="100" w:type="dxa"/>
              <w:left w:w="100" w:type="dxa"/>
              <w:bottom w:w="100" w:type="dxa"/>
              <w:right w:w="100" w:type="dxa"/>
            </w:tcMar>
          </w:tcPr>
          <w:p w14:paraId="5079BF2A" w14:textId="77777777" w:rsidR="00E82623" w:rsidRDefault="00BF0D97">
            <w:pPr>
              <w:pStyle w:val="normal0"/>
              <w:widowControl w:val="0"/>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Estatura (cm)</w:t>
            </w:r>
          </w:p>
        </w:tc>
      </w:tr>
      <w:tr w:rsidR="00E82623" w14:paraId="79F4EFC3" w14:textId="77777777">
        <w:tc>
          <w:tcPr>
            <w:tcW w:w="1125" w:type="dxa"/>
            <w:tcBorders>
              <w:top w:val="single" w:sz="8" w:space="0" w:color="3D85C6"/>
              <w:left w:val="single" w:sz="12" w:space="0" w:color="0000FF"/>
              <w:bottom w:val="single" w:sz="8" w:space="0" w:color="3D85C6"/>
              <w:right w:val="single" w:sz="8" w:space="0" w:color="3D85C6"/>
            </w:tcBorders>
            <w:shd w:val="clear" w:color="auto" w:fill="6FA8DC"/>
            <w:tcMar>
              <w:top w:w="100" w:type="dxa"/>
              <w:left w:w="100" w:type="dxa"/>
              <w:bottom w:w="100" w:type="dxa"/>
              <w:right w:w="100" w:type="dxa"/>
            </w:tcMar>
          </w:tcPr>
          <w:p w14:paraId="5A95DED5" w14:textId="77777777" w:rsidR="00E82623" w:rsidRDefault="00BF0D97">
            <w:pPr>
              <w:pStyle w:val="normal0"/>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Moda</w:t>
            </w:r>
          </w:p>
        </w:tc>
        <w:tc>
          <w:tcPr>
            <w:tcW w:w="1410" w:type="dxa"/>
            <w:tcBorders>
              <w:top w:val="single" w:sz="8" w:space="0" w:color="3D85C6"/>
              <w:left w:val="single" w:sz="8" w:space="0" w:color="3D85C6"/>
              <w:bottom w:val="single" w:sz="8" w:space="0" w:color="3D85C6"/>
              <w:right w:val="single" w:sz="8" w:space="0" w:color="3D85C6"/>
            </w:tcBorders>
            <w:shd w:val="clear" w:color="auto" w:fill="auto"/>
            <w:tcMar>
              <w:top w:w="100" w:type="dxa"/>
              <w:left w:w="100" w:type="dxa"/>
              <w:bottom w:w="100" w:type="dxa"/>
              <w:right w:w="100" w:type="dxa"/>
            </w:tcMar>
          </w:tcPr>
          <w:p w14:paraId="42926CA4"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c>
          <w:tcPr>
            <w:tcW w:w="1515" w:type="dxa"/>
            <w:tcBorders>
              <w:top w:val="single" w:sz="8" w:space="0" w:color="3D85C6"/>
              <w:left w:val="single" w:sz="8" w:space="0" w:color="3D85C6"/>
              <w:bottom w:val="single" w:sz="8" w:space="0" w:color="3D85C6"/>
              <w:right w:val="single" w:sz="12" w:space="0" w:color="0000FF"/>
            </w:tcBorders>
            <w:shd w:val="clear" w:color="auto" w:fill="auto"/>
            <w:tcMar>
              <w:top w:w="100" w:type="dxa"/>
              <w:left w:w="100" w:type="dxa"/>
              <w:bottom w:w="100" w:type="dxa"/>
              <w:right w:w="100" w:type="dxa"/>
            </w:tcMar>
          </w:tcPr>
          <w:p w14:paraId="065EB290"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r>
      <w:tr w:rsidR="00E82623" w14:paraId="0825AD8B" w14:textId="77777777">
        <w:tc>
          <w:tcPr>
            <w:tcW w:w="1125" w:type="dxa"/>
            <w:tcBorders>
              <w:top w:val="single" w:sz="8" w:space="0" w:color="3D85C6"/>
              <w:left w:val="single" w:sz="12" w:space="0" w:color="0000FF"/>
              <w:bottom w:val="single" w:sz="8" w:space="0" w:color="3D85C6"/>
              <w:right w:val="single" w:sz="8" w:space="0" w:color="3D85C6"/>
            </w:tcBorders>
            <w:shd w:val="clear" w:color="auto" w:fill="6FA8DC"/>
            <w:tcMar>
              <w:top w:w="100" w:type="dxa"/>
              <w:left w:w="100" w:type="dxa"/>
              <w:bottom w:w="100" w:type="dxa"/>
              <w:right w:w="100" w:type="dxa"/>
            </w:tcMar>
          </w:tcPr>
          <w:p w14:paraId="449F078C" w14:textId="77777777" w:rsidR="00E82623" w:rsidRDefault="00BF0D97">
            <w:pPr>
              <w:pStyle w:val="normal0"/>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Media</w:t>
            </w:r>
          </w:p>
        </w:tc>
        <w:tc>
          <w:tcPr>
            <w:tcW w:w="1410" w:type="dxa"/>
            <w:tcBorders>
              <w:top w:val="single" w:sz="8" w:space="0" w:color="3D85C6"/>
              <w:left w:val="single" w:sz="8" w:space="0" w:color="3D85C6"/>
              <w:bottom w:val="single" w:sz="8" w:space="0" w:color="3D85C6"/>
              <w:right w:val="single" w:sz="8" w:space="0" w:color="3D85C6"/>
            </w:tcBorders>
            <w:shd w:val="clear" w:color="auto" w:fill="auto"/>
            <w:tcMar>
              <w:top w:w="100" w:type="dxa"/>
              <w:left w:w="100" w:type="dxa"/>
              <w:bottom w:w="100" w:type="dxa"/>
              <w:right w:w="100" w:type="dxa"/>
            </w:tcMar>
          </w:tcPr>
          <w:p w14:paraId="23F15B81"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c>
          <w:tcPr>
            <w:tcW w:w="1515" w:type="dxa"/>
            <w:tcBorders>
              <w:top w:val="single" w:sz="8" w:space="0" w:color="3D85C6"/>
              <w:left w:val="single" w:sz="8" w:space="0" w:color="3D85C6"/>
              <w:bottom w:val="single" w:sz="8" w:space="0" w:color="3D85C6"/>
              <w:right w:val="single" w:sz="12" w:space="0" w:color="0000FF"/>
            </w:tcBorders>
            <w:shd w:val="clear" w:color="auto" w:fill="auto"/>
            <w:tcMar>
              <w:top w:w="100" w:type="dxa"/>
              <w:left w:w="100" w:type="dxa"/>
              <w:bottom w:w="100" w:type="dxa"/>
              <w:right w:w="100" w:type="dxa"/>
            </w:tcMar>
          </w:tcPr>
          <w:p w14:paraId="7D502EF0"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r>
      <w:tr w:rsidR="00E82623" w14:paraId="3EE81848" w14:textId="77777777">
        <w:tc>
          <w:tcPr>
            <w:tcW w:w="1125" w:type="dxa"/>
            <w:tcBorders>
              <w:top w:val="single" w:sz="8" w:space="0" w:color="3D85C6"/>
              <w:left w:val="single" w:sz="12" w:space="0" w:color="0000FF"/>
              <w:bottom w:val="single" w:sz="8" w:space="0" w:color="3D85C6"/>
              <w:right w:val="single" w:sz="8" w:space="0" w:color="3D85C6"/>
            </w:tcBorders>
            <w:shd w:val="clear" w:color="auto" w:fill="6FA8DC"/>
            <w:tcMar>
              <w:top w:w="100" w:type="dxa"/>
              <w:left w:w="100" w:type="dxa"/>
              <w:bottom w:w="100" w:type="dxa"/>
              <w:right w:w="100" w:type="dxa"/>
            </w:tcMar>
          </w:tcPr>
          <w:p w14:paraId="287F66D1" w14:textId="77777777" w:rsidR="00E82623" w:rsidRDefault="00BF0D97">
            <w:pPr>
              <w:pStyle w:val="normal0"/>
              <w:widowControl w:val="0"/>
              <w:pBdr>
                <w:top w:val="nil"/>
                <w:left w:val="nil"/>
                <w:bottom w:val="nil"/>
                <w:right w:val="nil"/>
                <w:between w:val="nil"/>
              </w:pBdr>
              <w:jc w:val="center"/>
              <w:rPr>
                <w:rFonts w:ascii="Arial" w:eastAsia="Arial" w:hAnsi="Arial" w:cs="Arial"/>
                <w:sz w:val="22"/>
                <w:szCs w:val="22"/>
              </w:rPr>
            </w:pPr>
            <w:r>
              <w:rPr>
                <w:rFonts w:ascii="Arial" w:eastAsia="Arial" w:hAnsi="Arial" w:cs="Arial"/>
                <w:sz w:val="22"/>
                <w:szCs w:val="22"/>
              </w:rPr>
              <w:t>Mediana</w:t>
            </w:r>
          </w:p>
        </w:tc>
        <w:tc>
          <w:tcPr>
            <w:tcW w:w="1410" w:type="dxa"/>
            <w:tcBorders>
              <w:top w:val="single" w:sz="8" w:space="0" w:color="3D85C6"/>
              <w:left w:val="single" w:sz="8" w:space="0" w:color="3D85C6"/>
              <w:bottom w:val="single" w:sz="8" w:space="0" w:color="3D85C6"/>
              <w:right w:val="single" w:sz="8" w:space="0" w:color="3D85C6"/>
            </w:tcBorders>
            <w:shd w:val="clear" w:color="auto" w:fill="auto"/>
            <w:tcMar>
              <w:top w:w="100" w:type="dxa"/>
              <w:left w:w="100" w:type="dxa"/>
              <w:bottom w:w="100" w:type="dxa"/>
              <w:right w:w="100" w:type="dxa"/>
            </w:tcMar>
          </w:tcPr>
          <w:p w14:paraId="3A98380B"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c>
          <w:tcPr>
            <w:tcW w:w="1515" w:type="dxa"/>
            <w:tcBorders>
              <w:top w:val="single" w:sz="8" w:space="0" w:color="3D85C6"/>
              <w:left w:val="single" w:sz="8" w:space="0" w:color="3D85C6"/>
              <w:bottom w:val="single" w:sz="8" w:space="0" w:color="3D85C6"/>
              <w:right w:val="single" w:sz="12" w:space="0" w:color="0000FF"/>
            </w:tcBorders>
            <w:shd w:val="clear" w:color="auto" w:fill="auto"/>
            <w:tcMar>
              <w:top w:w="100" w:type="dxa"/>
              <w:left w:w="100" w:type="dxa"/>
              <w:bottom w:w="100" w:type="dxa"/>
              <w:right w:w="100" w:type="dxa"/>
            </w:tcMar>
          </w:tcPr>
          <w:p w14:paraId="7CAAC8D9"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r>
      <w:tr w:rsidR="00E82623" w14:paraId="3E2F493D" w14:textId="77777777">
        <w:tc>
          <w:tcPr>
            <w:tcW w:w="1125" w:type="dxa"/>
            <w:tcBorders>
              <w:top w:val="single" w:sz="8" w:space="0" w:color="3D85C6"/>
              <w:left w:val="single" w:sz="12" w:space="0" w:color="0000FF"/>
              <w:bottom w:val="single" w:sz="8" w:space="0" w:color="3D85C6"/>
              <w:right w:val="single" w:sz="8" w:space="0" w:color="3D85C6"/>
            </w:tcBorders>
            <w:shd w:val="clear" w:color="auto" w:fill="6FA8DC"/>
            <w:tcMar>
              <w:top w:w="100" w:type="dxa"/>
              <w:left w:w="100" w:type="dxa"/>
              <w:bottom w:w="100" w:type="dxa"/>
              <w:right w:w="100" w:type="dxa"/>
            </w:tcMar>
          </w:tcPr>
          <w:p w14:paraId="68F847EA" w14:textId="77777777" w:rsidR="00E82623" w:rsidRDefault="00BF0D97">
            <w:pPr>
              <w:pStyle w:val="normal0"/>
              <w:widowControl w:val="0"/>
              <w:pBdr>
                <w:top w:val="nil"/>
                <w:left w:val="nil"/>
                <w:bottom w:val="nil"/>
                <w:right w:val="nil"/>
                <w:between w:val="nil"/>
              </w:pBdr>
              <w:jc w:val="center"/>
              <w:rPr>
                <w:rFonts w:ascii="Arial" w:eastAsia="Arial" w:hAnsi="Arial" w:cs="Arial"/>
                <w:sz w:val="22"/>
                <w:szCs w:val="22"/>
                <w:vertAlign w:val="subscript"/>
              </w:rPr>
            </w:pPr>
            <w:r>
              <w:rPr>
                <w:rFonts w:ascii="Arial" w:eastAsia="Arial" w:hAnsi="Arial" w:cs="Arial"/>
                <w:sz w:val="22"/>
                <w:szCs w:val="22"/>
              </w:rPr>
              <w:t>Q</w:t>
            </w:r>
            <w:r>
              <w:rPr>
                <w:rFonts w:ascii="Arial" w:eastAsia="Arial" w:hAnsi="Arial" w:cs="Arial"/>
                <w:sz w:val="22"/>
                <w:szCs w:val="22"/>
                <w:vertAlign w:val="subscript"/>
              </w:rPr>
              <w:t>1</w:t>
            </w:r>
          </w:p>
        </w:tc>
        <w:tc>
          <w:tcPr>
            <w:tcW w:w="1410" w:type="dxa"/>
            <w:tcBorders>
              <w:top w:val="single" w:sz="8" w:space="0" w:color="3D85C6"/>
              <w:left w:val="single" w:sz="8" w:space="0" w:color="3D85C6"/>
              <w:bottom w:val="single" w:sz="8" w:space="0" w:color="3D85C6"/>
              <w:right w:val="single" w:sz="8" w:space="0" w:color="3D85C6"/>
            </w:tcBorders>
            <w:shd w:val="clear" w:color="auto" w:fill="auto"/>
            <w:tcMar>
              <w:top w:w="100" w:type="dxa"/>
              <w:left w:w="100" w:type="dxa"/>
              <w:bottom w:w="100" w:type="dxa"/>
              <w:right w:w="100" w:type="dxa"/>
            </w:tcMar>
          </w:tcPr>
          <w:p w14:paraId="17EBB9F8"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c>
          <w:tcPr>
            <w:tcW w:w="1515" w:type="dxa"/>
            <w:tcBorders>
              <w:top w:val="single" w:sz="8" w:space="0" w:color="3D85C6"/>
              <w:left w:val="single" w:sz="8" w:space="0" w:color="3D85C6"/>
              <w:bottom w:val="single" w:sz="8" w:space="0" w:color="3D85C6"/>
              <w:right w:val="single" w:sz="12" w:space="0" w:color="0000FF"/>
            </w:tcBorders>
            <w:shd w:val="clear" w:color="auto" w:fill="auto"/>
            <w:tcMar>
              <w:top w:w="100" w:type="dxa"/>
              <w:left w:w="100" w:type="dxa"/>
              <w:bottom w:w="100" w:type="dxa"/>
              <w:right w:w="100" w:type="dxa"/>
            </w:tcMar>
          </w:tcPr>
          <w:p w14:paraId="494A3064"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r>
      <w:tr w:rsidR="00E82623" w14:paraId="5CCA62EE" w14:textId="77777777">
        <w:tc>
          <w:tcPr>
            <w:tcW w:w="1125" w:type="dxa"/>
            <w:tcBorders>
              <w:top w:val="single" w:sz="8" w:space="0" w:color="3D85C6"/>
              <w:left w:val="single" w:sz="12" w:space="0" w:color="0000FF"/>
              <w:bottom w:val="single" w:sz="12" w:space="0" w:color="0000FF"/>
              <w:right w:val="single" w:sz="8" w:space="0" w:color="3D85C6"/>
            </w:tcBorders>
            <w:shd w:val="clear" w:color="auto" w:fill="6FA8DC"/>
            <w:tcMar>
              <w:top w:w="100" w:type="dxa"/>
              <w:left w:w="100" w:type="dxa"/>
              <w:bottom w:w="100" w:type="dxa"/>
              <w:right w:w="100" w:type="dxa"/>
            </w:tcMar>
          </w:tcPr>
          <w:p w14:paraId="37198BFE" w14:textId="77777777" w:rsidR="00E82623" w:rsidRDefault="00BF0D97">
            <w:pPr>
              <w:pStyle w:val="normal0"/>
              <w:widowControl w:val="0"/>
              <w:pBdr>
                <w:top w:val="nil"/>
                <w:left w:val="nil"/>
                <w:bottom w:val="nil"/>
                <w:right w:val="nil"/>
                <w:between w:val="nil"/>
              </w:pBdr>
              <w:jc w:val="center"/>
              <w:rPr>
                <w:rFonts w:ascii="Arial" w:eastAsia="Arial" w:hAnsi="Arial" w:cs="Arial"/>
                <w:sz w:val="22"/>
                <w:szCs w:val="22"/>
                <w:vertAlign w:val="subscript"/>
              </w:rPr>
            </w:pPr>
            <w:r>
              <w:rPr>
                <w:rFonts w:ascii="Arial" w:eastAsia="Arial" w:hAnsi="Arial" w:cs="Arial"/>
                <w:sz w:val="22"/>
                <w:szCs w:val="22"/>
              </w:rPr>
              <w:t>Q</w:t>
            </w:r>
            <w:r>
              <w:rPr>
                <w:rFonts w:ascii="Arial" w:eastAsia="Arial" w:hAnsi="Arial" w:cs="Arial"/>
                <w:sz w:val="22"/>
                <w:szCs w:val="22"/>
                <w:vertAlign w:val="subscript"/>
              </w:rPr>
              <w:t>3</w:t>
            </w:r>
          </w:p>
        </w:tc>
        <w:tc>
          <w:tcPr>
            <w:tcW w:w="1410" w:type="dxa"/>
            <w:tcBorders>
              <w:top w:val="single" w:sz="8" w:space="0" w:color="3D85C6"/>
              <w:left w:val="single" w:sz="8" w:space="0" w:color="3D85C6"/>
              <w:bottom w:val="single" w:sz="12" w:space="0" w:color="0000FF"/>
              <w:right w:val="single" w:sz="8" w:space="0" w:color="3D85C6"/>
            </w:tcBorders>
            <w:shd w:val="clear" w:color="auto" w:fill="auto"/>
            <w:tcMar>
              <w:top w:w="100" w:type="dxa"/>
              <w:left w:w="100" w:type="dxa"/>
              <w:bottom w:w="100" w:type="dxa"/>
              <w:right w:w="100" w:type="dxa"/>
            </w:tcMar>
          </w:tcPr>
          <w:p w14:paraId="6A1C5927"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c>
          <w:tcPr>
            <w:tcW w:w="1515" w:type="dxa"/>
            <w:tcBorders>
              <w:top w:val="single" w:sz="8" w:space="0" w:color="3D85C6"/>
              <w:left w:val="single" w:sz="8" w:space="0" w:color="3D85C6"/>
              <w:bottom w:val="single" w:sz="12" w:space="0" w:color="0000FF"/>
              <w:right w:val="single" w:sz="12" w:space="0" w:color="0000FF"/>
            </w:tcBorders>
            <w:shd w:val="clear" w:color="auto" w:fill="auto"/>
            <w:tcMar>
              <w:top w:w="100" w:type="dxa"/>
              <w:left w:w="100" w:type="dxa"/>
              <w:bottom w:w="100" w:type="dxa"/>
              <w:right w:w="100" w:type="dxa"/>
            </w:tcMar>
          </w:tcPr>
          <w:p w14:paraId="5C950AC1" w14:textId="77777777" w:rsidR="00E82623" w:rsidRDefault="00E82623">
            <w:pPr>
              <w:pStyle w:val="normal0"/>
              <w:widowControl w:val="0"/>
              <w:pBdr>
                <w:top w:val="nil"/>
                <w:left w:val="nil"/>
                <w:bottom w:val="nil"/>
                <w:right w:val="nil"/>
                <w:between w:val="nil"/>
              </w:pBdr>
              <w:rPr>
                <w:rFonts w:ascii="Arial" w:eastAsia="Arial" w:hAnsi="Arial" w:cs="Arial"/>
                <w:sz w:val="20"/>
                <w:szCs w:val="20"/>
              </w:rPr>
            </w:pPr>
          </w:p>
        </w:tc>
      </w:tr>
    </w:tbl>
    <w:p w14:paraId="5B4235FA"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¿Cuántos alumnos están por encima de la masa corporal promedio?</w:t>
      </w:r>
    </w:p>
    <w:p w14:paraId="161D98C8"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 xml:space="preserve"> ¿Cuántos alumnos están por debajo del promedio de estatura?</w:t>
      </w:r>
    </w:p>
    <w:p w14:paraId="087AE5C9"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Escribe dos conclusiones a partir de los resultados obtenidos para la masa corporal.</w:t>
      </w:r>
    </w:p>
    <w:p w14:paraId="6DCDFB2D"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Escribe dos conclusiones a partir de los resultados obtenidos para la estatura.</w:t>
      </w:r>
    </w:p>
    <w:p w14:paraId="1229DF2B"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Los siguientes datos correspon</w:t>
      </w:r>
      <w:r>
        <w:rPr>
          <w:rFonts w:ascii="Arial" w:eastAsia="Arial" w:hAnsi="Arial" w:cs="Arial"/>
          <w:sz w:val="20"/>
          <w:szCs w:val="20"/>
        </w:rPr>
        <w:t xml:space="preserve">den a la cantidad de trabajadores que se </w:t>
      </w:r>
      <w:r>
        <w:rPr>
          <w:rFonts w:ascii="Arial" w:eastAsia="Arial" w:hAnsi="Arial" w:cs="Arial"/>
          <w:sz w:val="20"/>
          <w:szCs w:val="20"/>
        </w:rPr>
        <w:lastRenderedPageBreak/>
        <w:t>ausentaron de una fábrica durante los últimos 30 días laborales.</w:t>
      </w:r>
    </w:p>
    <w:tbl>
      <w:tblPr>
        <w:tblStyle w:val="a2"/>
        <w:tblW w:w="424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tblGrid>
      <w:tr w:rsidR="00E82623" w14:paraId="55879E71" w14:textId="77777777">
        <w:tc>
          <w:tcPr>
            <w:tcW w:w="4245" w:type="dxa"/>
            <w:tcBorders>
              <w:top w:val="single" w:sz="8" w:space="0" w:color="F1C232"/>
              <w:left w:val="single" w:sz="8" w:space="0" w:color="F1C232"/>
              <w:bottom w:val="single" w:sz="8" w:space="0" w:color="F1C232"/>
              <w:right w:val="single" w:sz="8" w:space="0" w:color="F1C232"/>
            </w:tcBorders>
            <w:shd w:val="clear" w:color="auto" w:fill="FFE599"/>
            <w:tcMar>
              <w:top w:w="100" w:type="dxa"/>
              <w:left w:w="100" w:type="dxa"/>
              <w:bottom w:w="100" w:type="dxa"/>
              <w:right w:w="100" w:type="dxa"/>
            </w:tcMar>
            <w:vAlign w:val="center"/>
          </w:tcPr>
          <w:p w14:paraId="6B6324CC" w14:textId="77777777" w:rsidR="00E82623" w:rsidRDefault="00BF0D97">
            <w:pPr>
              <w:pStyle w:val="normal0"/>
              <w:spacing w:after="140" w:line="276" w:lineRule="auto"/>
              <w:rPr>
                <w:rFonts w:ascii="Arial" w:eastAsia="Arial" w:hAnsi="Arial" w:cs="Arial"/>
                <w:sz w:val="20"/>
                <w:szCs w:val="20"/>
              </w:rPr>
            </w:pPr>
            <w:r>
              <w:rPr>
                <w:rFonts w:ascii="Arial" w:eastAsia="Arial" w:hAnsi="Arial" w:cs="Arial"/>
                <w:sz w:val="20"/>
                <w:szCs w:val="20"/>
              </w:rPr>
              <w:t xml:space="preserve">13 - 5 - 13 - 3 - 7 - 10 - 16 - 8 - 6 - 10 - 4 - 6 - 29 - 12 - 9 - 11 - 7 - 7 - 3 - 11 - 6 - 15 - 10 - 21 - 12 - 11 - 3 - 8 - 20 - 11 </w:t>
            </w:r>
          </w:p>
        </w:tc>
      </w:tr>
    </w:tbl>
    <w:p w14:paraId="4ED64A76"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la media.</w:t>
      </w:r>
    </w:p>
    <w:p w14:paraId="0DF382E9"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la mediana.</w:t>
      </w:r>
    </w:p>
    <w:p w14:paraId="51F1E9A7"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la moda.</w:t>
      </w:r>
    </w:p>
    <w:p w14:paraId="489D90AC"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Q 1 y Q 3 .</w:t>
      </w:r>
    </w:p>
    <w:p w14:paraId="5FC3EAA1"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Escribe dos conclusiones a partir de los resultados obtenidos para la asistencia del personal.</w:t>
      </w:r>
    </w:p>
    <w:p w14:paraId="7A0CFBA6"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Una profesora de gimnasia tiene un taller con un grupo de 36 alumnos y registró sus ed</w:t>
      </w:r>
      <w:r>
        <w:rPr>
          <w:rFonts w:ascii="Arial" w:eastAsia="Arial" w:hAnsi="Arial" w:cs="Arial"/>
          <w:sz w:val="20"/>
          <w:szCs w:val="20"/>
        </w:rPr>
        <w:t>ades en años.</w:t>
      </w:r>
    </w:p>
    <w:tbl>
      <w:tblPr>
        <w:tblStyle w:val="a3"/>
        <w:tblW w:w="427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tblGrid>
      <w:tr w:rsidR="00E82623" w14:paraId="4682F5E3" w14:textId="77777777">
        <w:tc>
          <w:tcPr>
            <w:tcW w:w="4275" w:type="dxa"/>
            <w:tcBorders>
              <w:top w:val="single" w:sz="8" w:space="0" w:color="CC0000"/>
              <w:left w:val="single" w:sz="8" w:space="0" w:color="CC0000"/>
              <w:bottom w:val="single" w:sz="8" w:space="0" w:color="CC0000"/>
              <w:right w:val="single" w:sz="8" w:space="0" w:color="CC0000"/>
            </w:tcBorders>
            <w:shd w:val="clear" w:color="auto" w:fill="F4CCCC"/>
            <w:tcMar>
              <w:top w:w="100" w:type="dxa"/>
              <w:left w:w="100" w:type="dxa"/>
              <w:bottom w:w="100" w:type="dxa"/>
              <w:right w:w="100" w:type="dxa"/>
            </w:tcMar>
          </w:tcPr>
          <w:p w14:paraId="5F1F155A" w14:textId="77777777" w:rsidR="00E82623" w:rsidRDefault="00BF0D97">
            <w:pPr>
              <w:pStyle w:val="normal0"/>
              <w:spacing w:after="140" w:line="276" w:lineRule="auto"/>
              <w:rPr>
                <w:rFonts w:ascii="Arial" w:eastAsia="Arial" w:hAnsi="Arial" w:cs="Arial"/>
                <w:sz w:val="20"/>
                <w:szCs w:val="20"/>
              </w:rPr>
            </w:pPr>
            <w:r>
              <w:rPr>
                <w:rFonts w:ascii="Arial" w:eastAsia="Arial" w:hAnsi="Arial" w:cs="Arial"/>
                <w:sz w:val="20"/>
                <w:szCs w:val="20"/>
              </w:rPr>
              <w:t>18 - 19 - 16 - 15 - 15 - 17 - 19 - 20 - 17 - 16 - 16 - 17 - 15 - 20 - 17 - 17 - 19 - 18 - 15 - 17 - 16 - 16 - 17 - 24 - 11 - 17 - 16 - 15 - 17 - 16 - 19 - 16 - 16 - 19 - 17 - 18</w:t>
            </w:r>
          </w:p>
        </w:tc>
      </w:tr>
    </w:tbl>
    <w:p w14:paraId="291FD74A"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¿Cuál es la media de las edades, en años, del grupo de alumnos?</w:t>
      </w:r>
    </w:p>
    <w:p w14:paraId="4592F2D8"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¿Qué valores se encuentran entre el primer y segundo cuartil?, ¿cuántos son?</w:t>
      </w:r>
    </w:p>
    <w:p w14:paraId="317B34D1"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P</w:t>
      </w:r>
      <w:r>
        <w:rPr>
          <w:rFonts w:ascii="Arial" w:eastAsia="Arial" w:hAnsi="Arial" w:cs="Arial"/>
          <w:sz w:val="20"/>
          <w:szCs w:val="20"/>
          <w:vertAlign w:val="subscript"/>
        </w:rPr>
        <w:t>10</w:t>
      </w:r>
      <w:r>
        <w:rPr>
          <w:rFonts w:ascii="Arial" w:eastAsia="Arial" w:hAnsi="Arial" w:cs="Arial"/>
          <w:sz w:val="20"/>
          <w:szCs w:val="20"/>
        </w:rPr>
        <w:t xml:space="preserve"> , P</w:t>
      </w:r>
      <w:r>
        <w:rPr>
          <w:rFonts w:ascii="Arial" w:eastAsia="Arial" w:hAnsi="Arial" w:cs="Arial"/>
          <w:sz w:val="20"/>
          <w:szCs w:val="20"/>
          <w:vertAlign w:val="subscript"/>
        </w:rPr>
        <w:t>30</w:t>
      </w:r>
      <w:r>
        <w:rPr>
          <w:rFonts w:ascii="Arial" w:eastAsia="Arial" w:hAnsi="Arial" w:cs="Arial"/>
          <w:sz w:val="20"/>
          <w:szCs w:val="20"/>
        </w:rPr>
        <w:t xml:space="preserve"> y P</w:t>
      </w:r>
      <w:r>
        <w:rPr>
          <w:rFonts w:ascii="Arial" w:eastAsia="Arial" w:hAnsi="Arial" w:cs="Arial"/>
          <w:sz w:val="20"/>
          <w:szCs w:val="20"/>
          <w:vertAlign w:val="subscript"/>
        </w:rPr>
        <w:t>70</w:t>
      </w:r>
      <w:r>
        <w:rPr>
          <w:rFonts w:ascii="Arial" w:eastAsia="Arial" w:hAnsi="Arial" w:cs="Arial"/>
          <w:sz w:val="20"/>
          <w:szCs w:val="20"/>
        </w:rPr>
        <w:t xml:space="preserve"> .</w:t>
      </w:r>
    </w:p>
    <w:p w14:paraId="5EA6026D"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Escribe una conclusión a partir de los resultados obtenidos.</w:t>
      </w:r>
    </w:p>
    <w:p w14:paraId="21B7FAE6"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En un estudio de la rapidez límite, se puso un dispositivo en un tramo de una carretera para registrar la rapidez de los automóviles entre las 8 y las 9 de la mañana. Las rapideces (en km/h) registradas fueron las siguientes:</w:t>
      </w:r>
    </w:p>
    <w:tbl>
      <w:tblPr>
        <w:tblStyle w:val="a4"/>
        <w:tblW w:w="4305"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tblGrid>
      <w:tr w:rsidR="00E82623" w14:paraId="4F38E656" w14:textId="77777777">
        <w:tc>
          <w:tcPr>
            <w:tcW w:w="4305" w:type="dxa"/>
            <w:tcBorders>
              <w:top w:val="single" w:sz="8" w:space="0" w:color="741B47"/>
              <w:left w:val="single" w:sz="8" w:space="0" w:color="741B47"/>
              <w:bottom w:val="single" w:sz="8" w:space="0" w:color="741B47"/>
              <w:right w:val="single" w:sz="8" w:space="0" w:color="741B47"/>
            </w:tcBorders>
            <w:shd w:val="clear" w:color="auto" w:fill="D5A6BD"/>
            <w:tcMar>
              <w:top w:w="100" w:type="dxa"/>
              <w:left w:w="100" w:type="dxa"/>
              <w:bottom w:w="100" w:type="dxa"/>
              <w:right w:w="100" w:type="dxa"/>
            </w:tcMar>
          </w:tcPr>
          <w:p w14:paraId="2A21013A" w14:textId="77777777" w:rsidR="00E82623" w:rsidRDefault="00BF0D97">
            <w:pPr>
              <w:pStyle w:val="normal0"/>
              <w:spacing w:after="140" w:line="276" w:lineRule="auto"/>
              <w:rPr>
                <w:rFonts w:ascii="Arial" w:eastAsia="Arial" w:hAnsi="Arial" w:cs="Arial"/>
                <w:sz w:val="20"/>
                <w:szCs w:val="20"/>
              </w:rPr>
            </w:pPr>
            <w:r>
              <w:rPr>
                <w:rFonts w:ascii="Arial" w:eastAsia="Arial" w:hAnsi="Arial" w:cs="Arial"/>
                <w:sz w:val="20"/>
                <w:szCs w:val="20"/>
              </w:rPr>
              <w:t xml:space="preserve">60 - 40 - 90 - 70 - 55 - 65 - </w:t>
            </w:r>
            <w:r>
              <w:rPr>
                <w:rFonts w:ascii="Arial" w:eastAsia="Arial" w:hAnsi="Arial" w:cs="Arial"/>
                <w:sz w:val="20"/>
                <w:szCs w:val="20"/>
              </w:rPr>
              <w:t>80 - 70 - 65 - 60 - 100 - 65 - 70 - 85 - 60 - 35 - 75 - 60 - 60 - 65 - 85 - 60 - 60 - 60 - 50 - 55 - 65 - 80 - 85 - 70 - 65 - 85 - 70 - 65 - 75 - 95 - 80 - 45 - 55 - 65 - 55 - 85 - 80 - 60 - 70 - 40 - 50 - 65</w:t>
            </w:r>
          </w:p>
        </w:tc>
      </w:tr>
    </w:tbl>
    <w:p w14:paraId="54E94A08"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Q</w:t>
      </w:r>
      <w:r>
        <w:rPr>
          <w:rFonts w:ascii="Arial" w:eastAsia="Arial" w:hAnsi="Arial" w:cs="Arial"/>
          <w:sz w:val="20"/>
          <w:szCs w:val="20"/>
          <w:vertAlign w:val="subscript"/>
        </w:rPr>
        <w:t>1</w:t>
      </w:r>
      <w:r>
        <w:rPr>
          <w:rFonts w:ascii="Arial" w:eastAsia="Arial" w:hAnsi="Arial" w:cs="Arial"/>
          <w:sz w:val="20"/>
          <w:szCs w:val="20"/>
        </w:rPr>
        <w:t xml:space="preserve"> y Q</w:t>
      </w:r>
      <w:r>
        <w:rPr>
          <w:rFonts w:ascii="Arial" w:eastAsia="Arial" w:hAnsi="Arial" w:cs="Arial"/>
          <w:sz w:val="20"/>
          <w:szCs w:val="20"/>
          <w:vertAlign w:val="subscript"/>
        </w:rPr>
        <w:t>3</w:t>
      </w:r>
      <w:r>
        <w:rPr>
          <w:rFonts w:ascii="Arial" w:eastAsia="Arial" w:hAnsi="Arial" w:cs="Arial"/>
          <w:sz w:val="20"/>
          <w:szCs w:val="20"/>
        </w:rPr>
        <w:t xml:space="preserve"> . Interpreta los valores obten</w:t>
      </w:r>
      <w:r>
        <w:rPr>
          <w:rFonts w:ascii="Arial" w:eastAsia="Arial" w:hAnsi="Arial" w:cs="Arial"/>
          <w:sz w:val="20"/>
          <w:szCs w:val="20"/>
        </w:rPr>
        <w:t>idos en el contexto de la situación.</w:t>
      </w:r>
    </w:p>
    <w:p w14:paraId="14C9F81D"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La municipalidad decidió fijar como límite de velocidad un valor tal que bajo él se encuentre al menos el 65% de los automóviles. ¿Cuál es este valor?</w:t>
      </w:r>
    </w:p>
    <w:p w14:paraId="234036E5"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Escribe una conclusión a partir de los resultados obtenidos.</w:t>
      </w:r>
    </w:p>
    <w:p w14:paraId="7186B82B"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Un profesor asignó puntajes a los trabajos de sus estudiantes y los resultados se muestran a continuación:</w:t>
      </w:r>
    </w:p>
    <w:tbl>
      <w:tblPr>
        <w:tblStyle w:val="a5"/>
        <w:tblW w:w="4260"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tblGrid>
      <w:tr w:rsidR="00E82623" w14:paraId="34283AD5" w14:textId="77777777">
        <w:tc>
          <w:tcPr>
            <w:tcW w:w="4260" w:type="dxa"/>
            <w:tcBorders>
              <w:top w:val="single" w:sz="8" w:space="0" w:color="E69138"/>
              <w:left w:val="single" w:sz="8" w:space="0" w:color="E69138"/>
              <w:bottom w:val="single" w:sz="8" w:space="0" w:color="E69138"/>
              <w:right w:val="single" w:sz="8" w:space="0" w:color="E69138"/>
            </w:tcBorders>
            <w:shd w:val="clear" w:color="auto" w:fill="F9CB9C"/>
            <w:tcMar>
              <w:top w:w="100" w:type="dxa"/>
              <w:left w:w="100" w:type="dxa"/>
              <w:bottom w:w="100" w:type="dxa"/>
              <w:right w:w="100" w:type="dxa"/>
            </w:tcMar>
          </w:tcPr>
          <w:p w14:paraId="585446AD" w14:textId="77777777" w:rsidR="00E82623" w:rsidRDefault="00BF0D97">
            <w:pPr>
              <w:pStyle w:val="normal0"/>
              <w:spacing w:after="140" w:line="276" w:lineRule="auto"/>
              <w:rPr>
                <w:rFonts w:ascii="Arial" w:eastAsia="Arial" w:hAnsi="Arial" w:cs="Arial"/>
                <w:sz w:val="20"/>
                <w:szCs w:val="20"/>
              </w:rPr>
            </w:pPr>
            <w:r>
              <w:rPr>
                <w:rFonts w:ascii="Arial" w:eastAsia="Arial" w:hAnsi="Arial" w:cs="Arial"/>
                <w:sz w:val="20"/>
                <w:szCs w:val="20"/>
              </w:rPr>
              <w:t>75 - 85 - 82 - 92 - 80 - 90 - 67 - 60 - 88 - 70 - 89 - 91 - 96 - 79 - 79 - 99 - 40 - 85 - 90 - 67 - 45 - 60 - 79 - 82 - 89 - 90 - 77 - 80 - 97 - 76 -</w:t>
            </w:r>
            <w:r>
              <w:rPr>
                <w:rFonts w:ascii="Arial" w:eastAsia="Arial" w:hAnsi="Arial" w:cs="Arial"/>
                <w:sz w:val="20"/>
                <w:szCs w:val="20"/>
              </w:rPr>
              <w:t xml:space="preserve"> 85 - 90</w:t>
            </w:r>
          </w:p>
        </w:tc>
      </w:tr>
    </w:tbl>
    <w:p w14:paraId="0665CB02"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Determina la media y los cuartiles del grupo.</w:t>
      </w:r>
    </w:p>
    <w:p w14:paraId="0A29C619"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lastRenderedPageBreak/>
        <w:t>¿Qué porcentaje de estudiantes obtuvo un puntaje superior o igual a 70?</w:t>
      </w:r>
    </w:p>
    <w:p w14:paraId="7FA173A9" w14:textId="77777777" w:rsidR="00E82623" w:rsidRDefault="00BF0D97">
      <w:pPr>
        <w:pStyle w:val="normal0"/>
        <w:numPr>
          <w:ilvl w:val="1"/>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Se preguntó a 32 niños de cuarto básico cuántas horas dedican a ver televisión en un día de semana. Los resultados son:</w:t>
      </w:r>
    </w:p>
    <w:tbl>
      <w:tblPr>
        <w:tblStyle w:val="a6"/>
        <w:tblW w:w="4200"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0"/>
      </w:tblGrid>
      <w:tr w:rsidR="00E82623" w14:paraId="5DA76A58" w14:textId="77777777">
        <w:tc>
          <w:tcPr>
            <w:tcW w:w="4200" w:type="dxa"/>
            <w:tcBorders>
              <w:top w:val="single" w:sz="8" w:space="0" w:color="CC0000"/>
              <w:left w:val="single" w:sz="8" w:space="0" w:color="CC0000"/>
              <w:bottom w:val="single" w:sz="8" w:space="0" w:color="CC0000"/>
              <w:right w:val="single" w:sz="8" w:space="0" w:color="CC0000"/>
            </w:tcBorders>
            <w:shd w:val="clear" w:color="auto" w:fill="EA9999"/>
            <w:tcMar>
              <w:top w:w="100" w:type="dxa"/>
              <w:left w:w="100" w:type="dxa"/>
              <w:bottom w:w="100" w:type="dxa"/>
              <w:right w:w="100" w:type="dxa"/>
            </w:tcMar>
          </w:tcPr>
          <w:p w14:paraId="6FDF1EA4" w14:textId="77777777" w:rsidR="00E82623" w:rsidRDefault="00BF0D97">
            <w:pPr>
              <w:pStyle w:val="normal0"/>
              <w:spacing w:after="140" w:line="276" w:lineRule="auto"/>
              <w:rPr>
                <w:rFonts w:ascii="Arial" w:eastAsia="Arial" w:hAnsi="Arial" w:cs="Arial"/>
                <w:sz w:val="20"/>
                <w:szCs w:val="20"/>
              </w:rPr>
            </w:pPr>
            <w:r>
              <w:rPr>
                <w:rFonts w:ascii="Arial" w:eastAsia="Arial" w:hAnsi="Arial" w:cs="Arial"/>
                <w:sz w:val="20"/>
                <w:szCs w:val="20"/>
              </w:rPr>
              <w:t>1 - 5 - 5 - 5 - 4 - 5 - 6 - 8 - 4 - 4 - 4 - 6 - 7 - 7 - 4 - 4 - 5 - 5 - 5 - 3 - 6 - 6 - 4 - 4 - 5 - 3 - 7 - 5 - 3 - 4 - 5 - 7</w:t>
            </w:r>
          </w:p>
        </w:tc>
      </w:tr>
    </w:tbl>
    <w:p w14:paraId="7AA79A0A"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Calcula Q</w:t>
      </w:r>
      <w:r>
        <w:rPr>
          <w:rFonts w:ascii="Arial" w:eastAsia="Arial" w:hAnsi="Arial" w:cs="Arial"/>
          <w:sz w:val="20"/>
          <w:szCs w:val="20"/>
          <w:vertAlign w:val="subscript"/>
        </w:rPr>
        <w:t>1</w:t>
      </w:r>
      <w:r>
        <w:rPr>
          <w:rFonts w:ascii="Arial" w:eastAsia="Arial" w:hAnsi="Arial" w:cs="Arial"/>
          <w:sz w:val="20"/>
          <w:szCs w:val="20"/>
        </w:rPr>
        <w:t>, Q</w:t>
      </w:r>
      <w:r>
        <w:rPr>
          <w:rFonts w:ascii="Arial" w:eastAsia="Arial" w:hAnsi="Arial" w:cs="Arial"/>
          <w:sz w:val="20"/>
          <w:szCs w:val="20"/>
          <w:vertAlign w:val="subscript"/>
        </w:rPr>
        <w:t>3</w:t>
      </w:r>
      <w:r>
        <w:rPr>
          <w:rFonts w:ascii="Arial" w:eastAsia="Arial" w:hAnsi="Arial" w:cs="Arial"/>
          <w:sz w:val="20"/>
          <w:szCs w:val="20"/>
        </w:rPr>
        <w:t>, Me y RIC. Luego construye un diagrama de cajón a partir de estos datos.</w:t>
      </w:r>
    </w:p>
    <w:p w14:paraId="0ACD7D4D"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¿Cuántos y cuáles datos están fuera del r</w:t>
      </w:r>
      <w:r>
        <w:rPr>
          <w:rFonts w:ascii="Arial" w:eastAsia="Arial" w:hAnsi="Arial" w:cs="Arial"/>
          <w:sz w:val="20"/>
          <w:szCs w:val="20"/>
        </w:rPr>
        <w:t>ecorrido intercuartil?</w:t>
      </w:r>
    </w:p>
    <w:p w14:paraId="084CBCA2" w14:textId="77777777" w:rsidR="00E82623" w:rsidRDefault="00BF0D97">
      <w:pPr>
        <w:pStyle w:val="normal0"/>
        <w:numPr>
          <w:ilvl w:val="2"/>
          <w:numId w:val="2"/>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Sin calcular el promedio de los datos, ¿en qué lugar del diagrama crees que se ubica? Justifica tu respuesta.</w:t>
      </w:r>
    </w:p>
    <w:p w14:paraId="02ED352C" w14:textId="77777777" w:rsidR="00E82623" w:rsidRDefault="00BF0D97">
      <w:pPr>
        <w:pStyle w:val="normal0"/>
        <w:numPr>
          <w:ilvl w:val="2"/>
          <w:numId w:val="2"/>
        </w:numPr>
        <w:pBdr>
          <w:top w:val="nil"/>
          <w:left w:val="nil"/>
          <w:bottom w:val="nil"/>
          <w:right w:val="nil"/>
          <w:between w:val="nil"/>
        </w:pBdr>
        <w:spacing w:after="140" w:line="276" w:lineRule="auto"/>
        <w:rPr>
          <w:rFonts w:ascii="Arial" w:eastAsia="Arial" w:hAnsi="Arial" w:cs="Arial"/>
          <w:sz w:val="20"/>
          <w:szCs w:val="20"/>
        </w:rPr>
      </w:pPr>
      <w:r>
        <w:rPr>
          <w:rFonts w:ascii="Arial" w:eastAsia="Arial" w:hAnsi="Arial" w:cs="Arial"/>
          <w:sz w:val="20"/>
          <w:szCs w:val="20"/>
        </w:rPr>
        <w:t>Calcula el promedio de los datos y ubícalo en el diagrama. La ubicación obtenida, ¿es semejante a la que tú creías? Escribe</w:t>
      </w:r>
      <w:r>
        <w:rPr>
          <w:rFonts w:ascii="Arial" w:eastAsia="Arial" w:hAnsi="Arial" w:cs="Arial"/>
          <w:sz w:val="20"/>
          <w:szCs w:val="20"/>
        </w:rPr>
        <w:t xml:space="preserve"> una conclusión</w:t>
      </w:r>
    </w:p>
    <w:sectPr w:rsidR="00E82623">
      <w:type w:val="continuous"/>
      <w:pgSz w:w="12240" w:h="20160"/>
      <w:pgMar w:top="1417" w:right="1700" w:bottom="1417" w:left="1700" w:header="225" w:footer="0" w:gutter="0"/>
      <w:cols w:num="2" w:sep="1" w:space="720" w:equalWidth="0">
        <w:col w:w="4059" w:space="720"/>
        <w:col w:w="4059"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14B3C" w14:textId="77777777" w:rsidR="00000000" w:rsidRDefault="00BF0D97">
      <w:r>
        <w:separator/>
      </w:r>
    </w:p>
  </w:endnote>
  <w:endnote w:type="continuationSeparator" w:id="0">
    <w:p w14:paraId="2C106FE3" w14:textId="77777777" w:rsidR="00000000" w:rsidRDefault="00BF0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Liberation Serif">
    <w:altName w:val="Times New Roman"/>
    <w:charset w:val="00"/>
    <w:family w:val="auto"/>
    <w:pitch w:val="default"/>
  </w:font>
  <w:font w:name="Liberation Sans">
    <w:altName w:val="Times New Roman"/>
    <w:charset w:val="00"/>
    <w:family w:val="auto"/>
    <w:pitch w:val="default"/>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F593A" w14:textId="77777777" w:rsidR="00000000" w:rsidRDefault="00BF0D97">
      <w:r>
        <w:separator/>
      </w:r>
    </w:p>
  </w:footnote>
  <w:footnote w:type="continuationSeparator" w:id="0">
    <w:p w14:paraId="078B75CE" w14:textId="77777777" w:rsidR="00000000" w:rsidRDefault="00BF0D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03F6E" w14:textId="77777777" w:rsidR="00E82623" w:rsidRDefault="00E82623">
    <w:pPr>
      <w:pStyle w:val="normal0"/>
      <w:pBdr>
        <w:top w:val="nil"/>
        <w:left w:val="nil"/>
        <w:bottom w:val="nil"/>
        <w:right w:val="nil"/>
        <w:between w:val="nil"/>
      </w:pBdr>
      <w:spacing w:line="309" w:lineRule="auto"/>
      <w:rPr>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65886" w14:textId="77777777" w:rsidR="00E82623" w:rsidRDefault="00BF0D97">
    <w:pPr>
      <w:pStyle w:val="normal0"/>
      <w:widowControl w:val="0"/>
      <w:pBdr>
        <w:top w:val="nil"/>
        <w:left w:val="nil"/>
        <w:bottom w:val="nil"/>
        <w:right w:val="nil"/>
        <w:between w:val="nil"/>
      </w:pBdr>
      <w:spacing w:line="276" w:lineRule="auto"/>
      <w:rPr>
        <w:color w:val="000000"/>
      </w:rPr>
    </w:pPr>
    <w:r>
      <w:rPr>
        <w:noProof/>
        <w:lang w:val="es-ES"/>
      </w:rPr>
      <w:drawing>
        <wp:anchor distT="0" distB="0" distL="0" distR="0" simplePos="0" relativeHeight="251658240" behindDoc="0" locked="0" layoutInCell="1" hidden="0" allowOverlap="1" wp14:anchorId="446860A7" wp14:editId="7350C826">
          <wp:simplePos x="0" y="0"/>
          <wp:positionH relativeFrom="page">
            <wp:posOffset>6350250</wp:posOffset>
          </wp:positionH>
          <wp:positionV relativeFrom="page">
            <wp:posOffset>266700</wp:posOffset>
          </wp:positionV>
          <wp:extent cx="874463" cy="981075"/>
          <wp:effectExtent l="635" t="635" r="635" b="635"/>
          <wp:wrapSquare wrapText="bothSides" distT="0" distB="0" distL="0" distR="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4463" cy="981075"/>
                  </a:xfrm>
                  <a:prstGeom prst="rect">
                    <a:avLst/>
                  </a:prstGeom>
                  <a:ln w="635">
                    <a:solidFill>
                      <a:srgbClr val="FFFFFF"/>
                    </a:solidFill>
                    <a:prstDash val="solid"/>
                  </a:ln>
                </pic:spPr>
              </pic:pic>
            </a:graphicData>
          </a:graphic>
        </wp:anchor>
      </w:drawing>
    </w:r>
  </w:p>
  <w:tbl>
    <w:tblPr>
      <w:tblStyle w:val="a7"/>
      <w:tblW w:w="10800" w:type="dxa"/>
      <w:tblInd w:w="0" w:type="dxa"/>
      <w:tblLayout w:type="fixed"/>
      <w:tblLook w:val="0000" w:firstRow="0" w:lastRow="0" w:firstColumn="0" w:lastColumn="0" w:noHBand="0" w:noVBand="0"/>
    </w:tblPr>
    <w:tblGrid>
      <w:gridCol w:w="3464"/>
      <w:gridCol w:w="7336"/>
    </w:tblGrid>
    <w:tr w:rsidR="00E82623" w14:paraId="0E6A1029" w14:textId="77777777">
      <w:tc>
        <w:tcPr>
          <w:tcW w:w="3464" w:type="dxa"/>
          <w:shd w:val="clear" w:color="auto" w:fill="auto"/>
          <w:vAlign w:val="bottom"/>
        </w:tcPr>
        <w:p w14:paraId="72BED941" w14:textId="77777777" w:rsidR="00E82623" w:rsidRDefault="00BF0D97">
          <w:pPr>
            <w:pStyle w:val="normal0"/>
            <w:spacing w:line="309" w:lineRule="auto"/>
            <w:rPr>
              <w:rFonts w:ascii="Arial" w:eastAsia="Arial" w:hAnsi="Arial" w:cs="Arial"/>
              <w:color w:val="000000"/>
              <w:sz w:val="16"/>
              <w:szCs w:val="16"/>
            </w:rPr>
          </w:pPr>
          <w:r>
            <w:rPr>
              <w:rFonts w:ascii="Arial" w:eastAsia="Arial" w:hAnsi="Arial" w:cs="Arial"/>
              <w:color w:val="000000"/>
              <w:sz w:val="16"/>
              <w:szCs w:val="16"/>
            </w:rPr>
            <w:t>CORPORACIÓN EDUCACIONAL A&amp;G</w:t>
          </w:r>
        </w:p>
        <w:p w14:paraId="1EA184E2" w14:textId="77777777" w:rsidR="00E82623" w:rsidRDefault="00BF0D97">
          <w:pPr>
            <w:pStyle w:val="normal0"/>
            <w:pBdr>
              <w:top w:val="nil"/>
              <w:left w:val="nil"/>
              <w:bottom w:val="nil"/>
              <w:right w:val="nil"/>
              <w:between w:val="nil"/>
            </w:pBdr>
            <w:spacing w:line="309" w:lineRule="auto"/>
            <w:rPr>
              <w:rFonts w:ascii="Arial" w:eastAsia="Arial" w:hAnsi="Arial" w:cs="Arial"/>
              <w:color w:val="000000"/>
              <w:sz w:val="16"/>
              <w:szCs w:val="16"/>
            </w:rPr>
          </w:pPr>
          <w:r>
            <w:rPr>
              <w:rFonts w:ascii="Arial" w:eastAsia="Arial" w:hAnsi="Arial" w:cs="Arial"/>
              <w:color w:val="000000"/>
              <w:sz w:val="16"/>
              <w:szCs w:val="16"/>
            </w:rPr>
            <w:t>Colegio El Prado</w:t>
          </w:r>
        </w:p>
        <w:p w14:paraId="357385BA" w14:textId="77777777" w:rsidR="00E82623" w:rsidRDefault="00BF0D97">
          <w:pPr>
            <w:pStyle w:val="normal0"/>
            <w:pBdr>
              <w:top w:val="nil"/>
              <w:left w:val="nil"/>
              <w:bottom w:val="nil"/>
              <w:right w:val="nil"/>
              <w:between w:val="nil"/>
            </w:pBdr>
            <w:spacing w:line="309" w:lineRule="auto"/>
            <w:rPr>
              <w:rFonts w:ascii="Arial" w:eastAsia="Arial" w:hAnsi="Arial" w:cs="Arial"/>
              <w:color w:val="000000"/>
              <w:sz w:val="16"/>
              <w:szCs w:val="16"/>
            </w:rPr>
          </w:pPr>
          <w:r>
            <w:rPr>
              <w:rFonts w:ascii="Arial" w:eastAsia="Arial" w:hAnsi="Arial" w:cs="Arial"/>
              <w:color w:val="000000"/>
              <w:sz w:val="16"/>
              <w:szCs w:val="16"/>
            </w:rPr>
            <w:t>Cooperativa nº 7029 – Pudahuel</w:t>
          </w:r>
        </w:p>
        <w:p w14:paraId="2BDE102E" w14:textId="77777777" w:rsidR="00E82623" w:rsidRDefault="00BF0D97">
          <w:pPr>
            <w:pStyle w:val="normal0"/>
            <w:pBdr>
              <w:top w:val="nil"/>
              <w:left w:val="nil"/>
              <w:bottom w:val="nil"/>
              <w:right w:val="nil"/>
              <w:between w:val="nil"/>
            </w:pBdr>
            <w:spacing w:line="288" w:lineRule="auto"/>
            <w:rPr>
              <w:rFonts w:ascii="Arial" w:eastAsia="Arial" w:hAnsi="Arial" w:cs="Arial"/>
              <w:color w:val="000000"/>
              <w:sz w:val="16"/>
              <w:szCs w:val="16"/>
            </w:rPr>
          </w:pPr>
          <w:r>
            <w:rPr>
              <w:rFonts w:ascii="Arial" w:eastAsia="Arial" w:hAnsi="Arial" w:cs="Arial"/>
              <w:color w:val="000000"/>
              <w:sz w:val="16"/>
              <w:szCs w:val="16"/>
            </w:rPr>
            <w:t>Teléfonos: 227499500 - 227476072</w:t>
          </w:r>
        </w:p>
        <w:p w14:paraId="011F85DD" w14:textId="77777777" w:rsidR="00E82623" w:rsidRDefault="00BF0D97">
          <w:pPr>
            <w:pStyle w:val="normal0"/>
            <w:pBdr>
              <w:top w:val="nil"/>
              <w:left w:val="nil"/>
              <w:bottom w:val="nil"/>
              <w:right w:val="nil"/>
              <w:between w:val="nil"/>
            </w:pBdr>
            <w:spacing w:line="288" w:lineRule="auto"/>
            <w:rPr>
              <w:color w:val="000000"/>
            </w:rPr>
          </w:pPr>
          <w:hyperlink r:id="rId2">
            <w:r>
              <w:rPr>
                <w:rFonts w:ascii="Arial" w:eastAsia="Arial" w:hAnsi="Arial" w:cs="Arial"/>
                <w:color w:val="000000"/>
                <w:sz w:val="16"/>
                <w:szCs w:val="16"/>
                <w:u w:val="single"/>
              </w:rPr>
              <w:t>www.colegioelprado.cl</w:t>
            </w:r>
          </w:hyperlink>
        </w:p>
      </w:tc>
      <w:tc>
        <w:tcPr>
          <w:tcW w:w="7336" w:type="dxa"/>
          <w:shd w:val="clear" w:color="auto" w:fill="auto"/>
          <w:vAlign w:val="bottom"/>
        </w:tcPr>
        <w:p w14:paraId="315F17E6" w14:textId="77777777" w:rsidR="00E82623" w:rsidRDefault="00BF0D97">
          <w:pPr>
            <w:pStyle w:val="normal0"/>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Matemática</w:t>
          </w:r>
        </w:p>
        <w:p w14:paraId="28249744" w14:textId="77777777" w:rsidR="00E82623" w:rsidRDefault="00BF0D97">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Profesora Herma Casanova Morales</w:t>
          </w:r>
        </w:p>
        <w:p w14:paraId="1ECBE056" w14:textId="77777777" w:rsidR="00E82623" w:rsidRDefault="00BF0D97">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3</w:t>
          </w:r>
          <w:r>
            <w:rPr>
              <w:rFonts w:ascii="Arial" w:eastAsia="Arial" w:hAnsi="Arial" w:cs="Arial"/>
              <w:color w:val="000000"/>
              <w:sz w:val="20"/>
              <w:szCs w:val="20"/>
            </w:rPr>
            <w:t>° Medio</w:t>
          </w:r>
        </w:p>
      </w:tc>
    </w:tr>
  </w:tbl>
  <w:p w14:paraId="15FAA69D" w14:textId="77777777" w:rsidR="00E82623" w:rsidRDefault="00E82623">
    <w:pPr>
      <w:pStyle w:val="normal0"/>
      <w:pBdr>
        <w:top w:val="nil"/>
        <w:left w:val="nil"/>
        <w:bottom w:val="nil"/>
        <w:right w:val="nil"/>
        <w:between w:val="nil"/>
      </w:pBdr>
      <w:spacing w:line="309" w:lineRule="auto"/>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A4218"/>
    <w:multiLevelType w:val="multilevel"/>
    <w:tmpl w:val="B818F60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5ECC7C5D"/>
    <w:multiLevelType w:val="multilevel"/>
    <w:tmpl w:val="875C6DFE"/>
    <w:lvl w:ilvl="0">
      <w:start w:val="1"/>
      <w:numFmt w:val="upperRoman"/>
      <w:lvlText w:val="%1."/>
      <w:lvlJc w:val="right"/>
      <w:pPr>
        <w:ind w:left="720" w:hanging="360"/>
      </w:pPr>
      <w:rPr>
        <w:u w:val="none"/>
      </w:rPr>
    </w:lvl>
    <w:lvl w:ilvl="1">
      <w:start w:val="1"/>
      <w:numFmt w:val="upperRoman"/>
      <w:lvlText w:val="%2."/>
      <w:lvlJc w:val="right"/>
      <w:pPr>
        <w:ind w:left="425" w:hanging="360"/>
      </w:pPr>
      <w:rPr>
        <w:u w:val="none"/>
      </w:rPr>
    </w:lvl>
    <w:lvl w:ilvl="2">
      <w:start w:val="1"/>
      <w:numFmt w:val="upperLetter"/>
      <w:lvlText w:val="%3."/>
      <w:lvlJc w:val="left"/>
      <w:pPr>
        <w:ind w:left="708"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82623"/>
    <w:rsid w:val="00BF0D97"/>
    <w:rsid w:val="00E8262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8F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sz w:val="24"/>
        <w:szCs w:val="24"/>
        <w:lang w:val="es-C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spacing w:before="240" w:after="120"/>
      <w:outlineLvl w:val="0"/>
    </w:pPr>
    <w:rPr>
      <w:rFonts w:ascii="Liberation Sans" w:eastAsia="Liberation Sans" w:hAnsi="Liberation Sans" w:cs="Liberation Sans"/>
      <w:b/>
      <w:sz w:val="36"/>
      <w:szCs w:val="36"/>
    </w:rPr>
  </w:style>
  <w:style w:type="paragraph" w:styleId="Ttulo2">
    <w:name w:val="heading 2"/>
    <w:basedOn w:val="normal0"/>
    <w:next w:val="normal0"/>
    <w:pPr>
      <w:keepNext/>
      <w:keepLines/>
      <w:spacing w:before="360" w:after="80"/>
      <w:outlineLvl w:val="1"/>
    </w:pPr>
    <w:rPr>
      <w:b/>
      <w:sz w:val="36"/>
      <w:szCs w:val="36"/>
    </w:rPr>
  </w:style>
  <w:style w:type="paragraph" w:styleId="Ttulo3">
    <w:name w:val="heading 3"/>
    <w:basedOn w:val="normal0"/>
    <w:next w:val="normal0"/>
    <w:pPr>
      <w:keepNext/>
      <w:keepLines/>
      <w:spacing w:before="280" w:after="80"/>
      <w:outlineLvl w:val="2"/>
    </w:pPr>
    <w:rPr>
      <w:b/>
      <w:sz w:val="28"/>
      <w:szCs w:val="28"/>
    </w:rPr>
  </w:style>
  <w:style w:type="paragraph" w:styleId="Ttulo4">
    <w:name w:val="heading 4"/>
    <w:basedOn w:val="normal0"/>
    <w:next w:val="normal0"/>
    <w:pPr>
      <w:keepNext/>
      <w:keepLines/>
      <w:spacing w:before="240" w:after="40"/>
      <w:outlineLvl w:val="3"/>
    </w:pPr>
    <w:rPr>
      <w:b/>
    </w:rPr>
  </w:style>
  <w:style w:type="paragraph" w:styleId="Ttulo5">
    <w:name w:val="heading 5"/>
    <w:basedOn w:val="normal0"/>
    <w:next w:val="normal0"/>
    <w:pPr>
      <w:keepNext/>
      <w:keepLines/>
      <w:spacing w:before="220" w:after="40"/>
      <w:outlineLvl w:val="4"/>
    </w:pPr>
    <w:rPr>
      <w:b/>
      <w:sz w:val="22"/>
      <w:szCs w:val="22"/>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spacing w:before="240" w:after="120"/>
      <w:jc w:val="center"/>
    </w:pPr>
    <w:rPr>
      <w:rFonts w:ascii="Liberation Sans" w:eastAsia="Liberation Sans" w:hAnsi="Liberation Sans" w:cs="Liberation Sans"/>
      <w:b/>
      <w:sz w:val="56"/>
      <w:szCs w:val="56"/>
    </w:rPr>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55" w:type="dxa"/>
        <w:left w:w="55" w:type="dxa"/>
        <w:bottom w:w="55" w:type="dxa"/>
        <w:right w:w="55" w:type="dxa"/>
      </w:tblCellMar>
    </w:tblPr>
  </w:style>
  <w:style w:type="paragraph" w:styleId="Encabezado">
    <w:name w:val="header"/>
    <w:basedOn w:val="Normal"/>
    <w:link w:val="EncabezadoCar"/>
    <w:uiPriority w:val="99"/>
    <w:unhideWhenUsed/>
    <w:rsid w:val="00BF0D97"/>
    <w:pPr>
      <w:tabs>
        <w:tab w:val="center" w:pos="4252"/>
        <w:tab w:val="right" w:pos="8504"/>
      </w:tabs>
    </w:pPr>
  </w:style>
  <w:style w:type="character" w:customStyle="1" w:styleId="EncabezadoCar">
    <w:name w:val="Encabezado Car"/>
    <w:basedOn w:val="Fuentedeprrafopredeter"/>
    <w:link w:val="Encabezado"/>
    <w:uiPriority w:val="99"/>
    <w:rsid w:val="00BF0D97"/>
  </w:style>
  <w:style w:type="paragraph" w:styleId="Piedepgina">
    <w:name w:val="footer"/>
    <w:basedOn w:val="Normal"/>
    <w:link w:val="PiedepginaCar"/>
    <w:uiPriority w:val="99"/>
    <w:unhideWhenUsed/>
    <w:rsid w:val="00BF0D97"/>
    <w:pPr>
      <w:tabs>
        <w:tab w:val="center" w:pos="4252"/>
        <w:tab w:val="right" w:pos="8504"/>
      </w:tabs>
    </w:pPr>
  </w:style>
  <w:style w:type="character" w:customStyle="1" w:styleId="PiedepginaCar">
    <w:name w:val="Pie de página Car"/>
    <w:basedOn w:val="Fuentedeprrafopredeter"/>
    <w:link w:val="Piedepgina"/>
    <w:uiPriority w:val="99"/>
    <w:rsid w:val="00BF0D9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lang w:val="es-C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pPr>
      <w:keepNext/>
      <w:spacing w:before="240" w:after="120"/>
      <w:outlineLvl w:val="0"/>
    </w:pPr>
    <w:rPr>
      <w:rFonts w:ascii="Liberation Sans" w:eastAsia="Liberation Sans" w:hAnsi="Liberation Sans" w:cs="Liberation Sans"/>
      <w:b/>
      <w:sz w:val="36"/>
      <w:szCs w:val="36"/>
    </w:rPr>
  </w:style>
  <w:style w:type="paragraph" w:styleId="Ttulo2">
    <w:name w:val="heading 2"/>
    <w:basedOn w:val="normal0"/>
    <w:next w:val="normal0"/>
    <w:pPr>
      <w:keepNext/>
      <w:keepLines/>
      <w:spacing w:before="360" w:after="80"/>
      <w:outlineLvl w:val="1"/>
    </w:pPr>
    <w:rPr>
      <w:b/>
      <w:sz w:val="36"/>
      <w:szCs w:val="36"/>
    </w:rPr>
  </w:style>
  <w:style w:type="paragraph" w:styleId="Ttulo3">
    <w:name w:val="heading 3"/>
    <w:basedOn w:val="normal0"/>
    <w:next w:val="normal0"/>
    <w:pPr>
      <w:keepNext/>
      <w:keepLines/>
      <w:spacing w:before="280" w:after="80"/>
      <w:outlineLvl w:val="2"/>
    </w:pPr>
    <w:rPr>
      <w:b/>
      <w:sz w:val="28"/>
      <w:szCs w:val="28"/>
    </w:rPr>
  </w:style>
  <w:style w:type="paragraph" w:styleId="Ttulo4">
    <w:name w:val="heading 4"/>
    <w:basedOn w:val="normal0"/>
    <w:next w:val="normal0"/>
    <w:pPr>
      <w:keepNext/>
      <w:keepLines/>
      <w:spacing w:before="240" w:after="40"/>
      <w:outlineLvl w:val="3"/>
    </w:pPr>
    <w:rPr>
      <w:b/>
    </w:rPr>
  </w:style>
  <w:style w:type="paragraph" w:styleId="Ttulo5">
    <w:name w:val="heading 5"/>
    <w:basedOn w:val="normal0"/>
    <w:next w:val="normal0"/>
    <w:pPr>
      <w:keepNext/>
      <w:keepLines/>
      <w:spacing w:before="220" w:after="40"/>
      <w:outlineLvl w:val="4"/>
    </w:pPr>
    <w:rPr>
      <w:b/>
      <w:sz w:val="22"/>
      <w:szCs w:val="22"/>
    </w:rPr>
  </w:style>
  <w:style w:type="paragraph" w:styleId="Ttulo6">
    <w:name w:val="heading 6"/>
    <w:basedOn w:val="normal0"/>
    <w:next w:val="normal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spacing w:before="240" w:after="120"/>
      <w:jc w:val="center"/>
    </w:pPr>
    <w:rPr>
      <w:rFonts w:ascii="Liberation Sans" w:eastAsia="Liberation Sans" w:hAnsi="Liberation Sans" w:cs="Liberation Sans"/>
      <w:b/>
      <w:sz w:val="56"/>
      <w:szCs w:val="56"/>
    </w:rPr>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55" w:type="dxa"/>
        <w:left w:w="55" w:type="dxa"/>
        <w:bottom w:w="55" w:type="dxa"/>
        <w:right w:w="55" w:type="dxa"/>
      </w:tblCellMar>
    </w:tblPr>
  </w:style>
  <w:style w:type="paragraph" w:styleId="Encabezado">
    <w:name w:val="header"/>
    <w:basedOn w:val="Normal"/>
    <w:link w:val="EncabezadoCar"/>
    <w:uiPriority w:val="99"/>
    <w:unhideWhenUsed/>
    <w:rsid w:val="00BF0D97"/>
    <w:pPr>
      <w:tabs>
        <w:tab w:val="center" w:pos="4252"/>
        <w:tab w:val="right" w:pos="8504"/>
      </w:tabs>
    </w:pPr>
  </w:style>
  <w:style w:type="character" w:customStyle="1" w:styleId="EncabezadoCar">
    <w:name w:val="Encabezado Car"/>
    <w:basedOn w:val="Fuentedeprrafopredeter"/>
    <w:link w:val="Encabezado"/>
    <w:uiPriority w:val="99"/>
    <w:rsid w:val="00BF0D97"/>
  </w:style>
  <w:style w:type="paragraph" w:styleId="Piedepgina">
    <w:name w:val="footer"/>
    <w:basedOn w:val="Normal"/>
    <w:link w:val="PiedepginaCar"/>
    <w:uiPriority w:val="99"/>
    <w:unhideWhenUsed/>
    <w:rsid w:val="00BF0D97"/>
    <w:pPr>
      <w:tabs>
        <w:tab w:val="center" w:pos="4252"/>
        <w:tab w:val="right" w:pos="8504"/>
      </w:tabs>
    </w:pPr>
  </w:style>
  <w:style w:type="character" w:customStyle="1" w:styleId="PiedepginaCar">
    <w:name w:val="Pie de página Car"/>
    <w:basedOn w:val="Fuentedeprrafopredeter"/>
    <w:link w:val="Piedepgina"/>
    <w:uiPriority w:val="99"/>
    <w:rsid w:val="00BF0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12.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colegioelprado.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1220</Words>
  <Characters>6714</Characters>
  <Application>Microsoft Macintosh Word</Application>
  <DocSecurity>0</DocSecurity>
  <Lines>55</Lines>
  <Paragraphs>15</Paragraphs>
  <ScaleCrop>false</ScaleCrop>
  <Company>jaime</Company>
  <LinksUpToDate>false</LinksUpToDate>
  <CharactersWithSpaces>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jaime jeria</cp:lastModifiedBy>
  <cp:revision>2</cp:revision>
  <dcterms:created xsi:type="dcterms:W3CDTF">2021-04-26T16:29:00Z</dcterms:created>
  <dcterms:modified xsi:type="dcterms:W3CDTF">2021-04-26T16:30:00Z</dcterms:modified>
</cp:coreProperties>
</file>